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63" w:type="dxa"/>
        <w:tblBorders>
          <w:top w:val="single" w:sz="8" w:space="0" w:color="auto"/>
          <w:bottom w:val="single" w:sz="8" w:space="0" w:color="auto"/>
          <w:insideH w:val="single" w:sz="8" w:space="0" w:color="FFFFFF"/>
        </w:tblBorders>
        <w:tblCellMar>
          <w:left w:w="57" w:type="dxa"/>
          <w:right w:w="0" w:type="dxa"/>
        </w:tblCellMar>
        <w:tblLook w:val="04A0" w:firstRow="1" w:lastRow="0" w:firstColumn="1" w:lastColumn="0" w:noHBand="0" w:noVBand="1"/>
      </w:tblPr>
      <w:tblGrid>
        <w:gridCol w:w="3318"/>
        <w:gridCol w:w="6945"/>
      </w:tblGrid>
      <w:tr w:rsidR="00C51F2A" w:rsidRPr="00C92464" w14:paraId="27680C7A" w14:textId="77777777" w:rsidTr="57145570">
        <w:tc>
          <w:tcPr>
            <w:tcW w:w="3318" w:type="dxa"/>
            <w:tcBorders>
              <w:top w:val="single" w:sz="8" w:space="0" w:color="auto"/>
              <w:left w:val="nil"/>
              <w:bottom w:val="nil"/>
              <w:right w:val="nil"/>
              <w:tl2br w:val="nil"/>
              <w:tr2bl w:val="nil"/>
            </w:tcBorders>
            <w:shd w:val="clear" w:color="auto" w:fill="00A88F"/>
            <w:vAlign w:val="center"/>
          </w:tcPr>
          <w:p w14:paraId="46FD035B" w14:textId="77777777" w:rsidR="00C51F2A" w:rsidRPr="00C92464" w:rsidRDefault="00665F46" w:rsidP="00D871F5">
            <w:pPr>
              <w:pStyle w:val="TableTextWhite"/>
              <w:rPr>
                <w:rFonts w:cs="Arial"/>
                <w:b/>
                <w:color w:val="000000"/>
                <w:sz w:val="18"/>
                <w:szCs w:val="18"/>
              </w:rPr>
            </w:pPr>
            <w:r w:rsidRPr="00C92464">
              <w:rPr>
                <w:rFonts w:cs="Arial"/>
                <w:b/>
                <w:sz w:val="18"/>
                <w:szCs w:val="18"/>
              </w:rPr>
              <w:t>Cluster</w:t>
            </w:r>
          </w:p>
        </w:tc>
        <w:tc>
          <w:tcPr>
            <w:tcW w:w="6945" w:type="dxa"/>
            <w:tcBorders>
              <w:top w:val="single" w:sz="8" w:space="0" w:color="auto"/>
              <w:left w:val="nil"/>
              <w:bottom w:val="nil"/>
              <w:right w:val="nil"/>
              <w:tl2br w:val="nil"/>
              <w:tr2bl w:val="nil"/>
            </w:tcBorders>
            <w:shd w:val="clear" w:color="auto" w:fill="00A88F"/>
          </w:tcPr>
          <w:p w14:paraId="73769611" w14:textId="291FFB36" w:rsidR="00C51F2A" w:rsidRPr="00622F8B" w:rsidRDefault="009149C8" w:rsidP="009C1ABA">
            <w:pPr>
              <w:pStyle w:val="TableTextWhite"/>
              <w:rPr>
                <w:rFonts w:cs="Arial"/>
                <w:b/>
                <w:sz w:val="18"/>
                <w:szCs w:val="18"/>
              </w:rPr>
            </w:pPr>
            <w:r w:rsidRPr="00622F8B">
              <w:rPr>
                <w:rFonts w:cs="Arial"/>
                <w:b/>
                <w:sz w:val="18"/>
                <w:szCs w:val="18"/>
              </w:rPr>
              <w:t xml:space="preserve">NSW </w:t>
            </w:r>
            <w:r w:rsidR="00622F8B" w:rsidRPr="00622F8B">
              <w:rPr>
                <w:rFonts w:cs="Arial"/>
                <w:b/>
                <w:sz w:val="18"/>
                <w:szCs w:val="18"/>
              </w:rPr>
              <w:t>Department of Creative Industries, Tourism, Hospitality and Sport.</w:t>
            </w:r>
          </w:p>
        </w:tc>
        <w:bookmarkStart w:id="0" w:name="Cluster"/>
        <w:bookmarkEnd w:id="0"/>
      </w:tr>
      <w:tr w:rsidR="00C51F2A" w:rsidRPr="00C92464" w14:paraId="47E36710" w14:textId="77777777" w:rsidTr="57145570">
        <w:tc>
          <w:tcPr>
            <w:tcW w:w="3318" w:type="dxa"/>
            <w:shd w:val="clear" w:color="auto" w:fill="00A88F"/>
            <w:vAlign w:val="center"/>
          </w:tcPr>
          <w:p w14:paraId="5DB3795D" w14:textId="77777777" w:rsidR="00C51F2A" w:rsidRPr="00C92464" w:rsidRDefault="00C51F2A" w:rsidP="00D871F5">
            <w:pPr>
              <w:pStyle w:val="TableTextWhite"/>
              <w:rPr>
                <w:rFonts w:cs="Arial"/>
                <w:b/>
                <w:color w:val="000000"/>
                <w:sz w:val="18"/>
                <w:szCs w:val="18"/>
              </w:rPr>
            </w:pPr>
            <w:bookmarkStart w:id="1" w:name="DeptAgency"/>
            <w:bookmarkEnd w:id="1"/>
            <w:r w:rsidRPr="00C92464">
              <w:rPr>
                <w:rFonts w:cs="Arial"/>
                <w:b/>
                <w:sz w:val="18"/>
                <w:szCs w:val="18"/>
              </w:rPr>
              <w:t>Division/Branch/Unit</w:t>
            </w:r>
          </w:p>
        </w:tc>
        <w:tc>
          <w:tcPr>
            <w:tcW w:w="6945" w:type="dxa"/>
            <w:shd w:val="clear" w:color="auto" w:fill="00A88F"/>
          </w:tcPr>
          <w:p w14:paraId="4943C4D8" w14:textId="77777777" w:rsidR="00C51F2A" w:rsidRPr="00C92464" w:rsidRDefault="00271815" w:rsidP="00D871F5">
            <w:pPr>
              <w:pStyle w:val="TableTextWhite"/>
              <w:rPr>
                <w:rFonts w:cs="Arial"/>
                <w:b/>
                <w:sz w:val="18"/>
                <w:szCs w:val="18"/>
              </w:rPr>
            </w:pPr>
            <w:r w:rsidRPr="00C92464">
              <w:rPr>
                <w:rFonts w:cs="Arial"/>
                <w:b/>
                <w:sz w:val="18"/>
                <w:szCs w:val="18"/>
              </w:rPr>
              <w:t>Sydney</w:t>
            </w:r>
            <w:r w:rsidR="00E0541F" w:rsidRPr="00C92464">
              <w:rPr>
                <w:rFonts w:cs="Arial"/>
                <w:b/>
                <w:sz w:val="18"/>
                <w:szCs w:val="18"/>
              </w:rPr>
              <w:t xml:space="preserve"> Opera House</w:t>
            </w:r>
          </w:p>
        </w:tc>
        <w:bookmarkStart w:id="2" w:name="Branch"/>
        <w:bookmarkEnd w:id="2"/>
      </w:tr>
      <w:tr w:rsidR="00C51F2A" w:rsidRPr="00C92464" w14:paraId="7C7B2305" w14:textId="77777777" w:rsidTr="57145570">
        <w:tc>
          <w:tcPr>
            <w:tcW w:w="3318" w:type="dxa"/>
            <w:shd w:val="clear" w:color="auto" w:fill="00A88F"/>
          </w:tcPr>
          <w:p w14:paraId="79F5AD6C" w14:textId="77777777" w:rsidR="00C51F2A" w:rsidRPr="00C92464" w:rsidRDefault="00C51F2A" w:rsidP="00D871F5">
            <w:pPr>
              <w:pStyle w:val="TableTextWhite"/>
              <w:rPr>
                <w:rFonts w:cs="Arial"/>
                <w:b/>
                <w:color w:val="000000"/>
                <w:sz w:val="18"/>
                <w:szCs w:val="18"/>
              </w:rPr>
            </w:pPr>
            <w:r w:rsidRPr="00C92464">
              <w:rPr>
                <w:rFonts w:cs="Arial"/>
                <w:b/>
                <w:sz w:val="18"/>
                <w:szCs w:val="18"/>
              </w:rPr>
              <w:t>Location</w:t>
            </w:r>
          </w:p>
        </w:tc>
        <w:tc>
          <w:tcPr>
            <w:tcW w:w="6945" w:type="dxa"/>
            <w:shd w:val="clear" w:color="auto" w:fill="00A88F"/>
          </w:tcPr>
          <w:p w14:paraId="610AF58E" w14:textId="77777777" w:rsidR="00C51F2A" w:rsidRPr="00C92464" w:rsidRDefault="00E0541F" w:rsidP="00D871F5">
            <w:pPr>
              <w:pStyle w:val="TableTextWhite"/>
              <w:rPr>
                <w:rFonts w:cs="Arial"/>
                <w:b/>
                <w:sz w:val="18"/>
                <w:szCs w:val="18"/>
              </w:rPr>
            </w:pPr>
            <w:r w:rsidRPr="00C92464">
              <w:rPr>
                <w:rFonts w:cs="Arial"/>
                <w:b/>
                <w:sz w:val="18"/>
                <w:szCs w:val="18"/>
              </w:rPr>
              <w:t>Sydney CBD</w:t>
            </w:r>
          </w:p>
        </w:tc>
        <w:bookmarkStart w:id="3" w:name="Location"/>
        <w:bookmarkEnd w:id="3"/>
      </w:tr>
      <w:tr w:rsidR="00C51F2A" w:rsidRPr="00C92464" w14:paraId="0DB3915B" w14:textId="77777777" w:rsidTr="57145570">
        <w:tc>
          <w:tcPr>
            <w:tcW w:w="3318" w:type="dxa"/>
            <w:shd w:val="clear" w:color="auto" w:fill="00A88F"/>
            <w:vAlign w:val="center"/>
          </w:tcPr>
          <w:p w14:paraId="1AFB803D" w14:textId="77777777" w:rsidR="00C51F2A" w:rsidRPr="00C92464" w:rsidRDefault="00C51F2A" w:rsidP="00D871F5">
            <w:pPr>
              <w:pStyle w:val="TableTextWhite"/>
              <w:rPr>
                <w:rFonts w:cs="Arial"/>
                <w:b/>
                <w:color w:val="000000"/>
                <w:sz w:val="18"/>
                <w:szCs w:val="18"/>
              </w:rPr>
            </w:pPr>
            <w:r w:rsidRPr="00C92464">
              <w:rPr>
                <w:rFonts w:cs="Arial"/>
                <w:b/>
                <w:sz w:val="18"/>
                <w:szCs w:val="18"/>
              </w:rPr>
              <w:t>Classification/Grade/Band</w:t>
            </w:r>
          </w:p>
        </w:tc>
        <w:tc>
          <w:tcPr>
            <w:tcW w:w="6945" w:type="dxa"/>
            <w:shd w:val="clear" w:color="auto" w:fill="00A88F"/>
          </w:tcPr>
          <w:p w14:paraId="3D735C95" w14:textId="77777777" w:rsidR="00C51F2A" w:rsidRPr="00C92464" w:rsidRDefault="009149C8" w:rsidP="00C92464">
            <w:pPr>
              <w:pStyle w:val="TableTextWhite"/>
              <w:rPr>
                <w:rFonts w:cs="Arial"/>
                <w:b/>
                <w:sz w:val="18"/>
                <w:szCs w:val="18"/>
              </w:rPr>
            </w:pPr>
            <w:r>
              <w:rPr>
                <w:rFonts w:cs="Arial"/>
                <w:b/>
                <w:sz w:val="18"/>
                <w:szCs w:val="18"/>
              </w:rPr>
              <w:t xml:space="preserve">Grade 3, Level </w:t>
            </w:r>
            <w:r w:rsidR="00451EBD">
              <w:rPr>
                <w:rFonts w:cs="Arial"/>
                <w:b/>
                <w:sz w:val="18"/>
                <w:szCs w:val="18"/>
              </w:rPr>
              <w:t>3</w:t>
            </w:r>
            <w:r>
              <w:rPr>
                <w:rFonts w:cs="Arial"/>
                <w:b/>
                <w:sz w:val="18"/>
                <w:szCs w:val="18"/>
              </w:rPr>
              <w:t xml:space="preserve"> </w:t>
            </w:r>
          </w:p>
        </w:tc>
        <w:bookmarkStart w:id="4" w:name="Grade"/>
        <w:bookmarkEnd w:id="4"/>
      </w:tr>
      <w:tr w:rsidR="00C51F2A" w:rsidRPr="00C92464" w14:paraId="7718F61F" w14:textId="77777777" w:rsidTr="57145570">
        <w:tc>
          <w:tcPr>
            <w:tcW w:w="3318" w:type="dxa"/>
            <w:shd w:val="clear" w:color="auto" w:fill="00A88F"/>
            <w:vAlign w:val="center"/>
          </w:tcPr>
          <w:p w14:paraId="3CDBFFA3" w14:textId="77777777" w:rsidR="00C51F2A" w:rsidRPr="00C92464" w:rsidRDefault="00C51F2A" w:rsidP="00D871F5">
            <w:pPr>
              <w:pStyle w:val="TableTextWhite"/>
              <w:rPr>
                <w:rFonts w:cs="Arial"/>
                <w:b/>
                <w:color w:val="000000"/>
                <w:sz w:val="18"/>
                <w:szCs w:val="18"/>
              </w:rPr>
            </w:pPr>
            <w:r w:rsidRPr="00C92464">
              <w:rPr>
                <w:rFonts w:cs="Arial"/>
                <w:b/>
                <w:sz w:val="18"/>
                <w:szCs w:val="18"/>
              </w:rPr>
              <w:t>Kind of Employment</w:t>
            </w:r>
          </w:p>
        </w:tc>
        <w:tc>
          <w:tcPr>
            <w:tcW w:w="6945" w:type="dxa"/>
            <w:shd w:val="clear" w:color="auto" w:fill="00A88F"/>
          </w:tcPr>
          <w:p w14:paraId="5EEAF72A" w14:textId="77777777" w:rsidR="00C51F2A" w:rsidRPr="00C92464" w:rsidRDefault="0044290C" w:rsidP="00877E64">
            <w:pPr>
              <w:pStyle w:val="TableTextWhite"/>
              <w:rPr>
                <w:rFonts w:cs="Arial"/>
                <w:b/>
                <w:sz w:val="18"/>
                <w:szCs w:val="18"/>
              </w:rPr>
            </w:pPr>
            <w:r w:rsidRPr="00C92464">
              <w:rPr>
                <w:rFonts w:cs="Arial"/>
                <w:b/>
                <w:sz w:val="18"/>
                <w:szCs w:val="18"/>
              </w:rPr>
              <w:t xml:space="preserve">Enterprise Agreement – </w:t>
            </w:r>
            <w:r w:rsidR="00451EBD">
              <w:rPr>
                <w:rFonts w:cs="Arial"/>
                <w:b/>
                <w:sz w:val="18"/>
                <w:szCs w:val="18"/>
              </w:rPr>
              <w:t>Full Time (ongoing)</w:t>
            </w:r>
          </w:p>
        </w:tc>
        <w:bookmarkStart w:id="5" w:name="KindOfEmp"/>
        <w:bookmarkEnd w:id="5"/>
      </w:tr>
      <w:tr w:rsidR="00524BC5" w:rsidRPr="00C92464" w14:paraId="42FC3FB4" w14:textId="77777777" w:rsidTr="57145570">
        <w:tc>
          <w:tcPr>
            <w:tcW w:w="3318" w:type="dxa"/>
            <w:shd w:val="clear" w:color="auto" w:fill="00A88F"/>
            <w:vAlign w:val="center"/>
          </w:tcPr>
          <w:p w14:paraId="13A70ABC" w14:textId="77777777" w:rsidR="00524BC5" w:rsidRPr="00C92464" w:rsidRDefault="00524BC5" w:rsidP="00D871F5">
            <w:pPr>
              <w:pStyle w:val="TableTextWhite"/>
              <w:rPr>
                <w:rFonts w:cs="Arial"/>
                <w:b/>
                <w:sz w:val="18"/>
                <w:szCs w:val="18"/>
              </w:rPr>
            </w:pPr>
            <w:r w:rsidRPr="00C92464">
              <w:rPr>
                <w:rFonts w:cs="Arial"/>
                <w:b/>
                <w:sz w:val="18"/>
                <w:szCs w:val="18"/>
              </w:rPr>
              <w:t>ANZSCO Code</w:t>
            </w:r>
          </w:p>
        </w:tc>
        <w:tc>
          <w:tcPr>
            <w:tcW w:w="6945" w:type="dxa"/>
            <w:shd w:val="clear" w:color="auto" w:fill="00A88F"/>
          </w:tcPr>
          <w:p w14:paraId="0A53915C" w14:textId="057A9646" w:rsidR="00524BC5" w:rsidRPr="00C92464" w:rsidRDefault="3DBF1D85" w:rsidP="57145570">
            <w:pPr>
              <w:pStyle w:val="TableTextWhite"/>
              <w:rPr>
                <w:rFonts w:cs="Arial"/>
                <w:b/>
                <w:bCs/>
                <w:sz w:val="18"/>
                <w:szCs w:val="18"/>
              </w:rPr>
            </w:pPr>
            <w:r w:rsidRPr="57145570">
              <w:rPr>
                <w:rFonts w:cs="Arial"/>
                <w:b/>
                <w:bCs/>
                <w:sz w:val="18"/>
                <w:szCs w:val="18"/>
              </w:rPr>
              <w:t>399599</w:t>
            </w:r>
          </w:p>
        </w:tc>
      </w:tr>
      <w:tr w:rsidR="00524BC5" w:rsidRPr="00C92464" w14:paraId="3626E819" w14:textId="77777777" w:rsidTr="57145570">
        <w:tc>
          <w:tcPr>
            <w:tcW w:w="3318" w:type="dxa"/>
            <w:shd w:val="clear" w:color="auto" w:fill="00A88F"/>
            <w:vAlign w:val="center"/>
          </w:tcPr>
          <w:p w14:paraId="6224A897" w14:textId="77777777" w:rsidR="00524BC5" w:rsidRPr="00C92464" w:rsidRDefault="00524BC5" w:rsidP="00D871F5">
            <w:pPr>
              <w:pStyle w:val="TableTextWhite"/>
              <w:rPr>
                <w:rFonts w:cs="Arial"/>
                <w:b/>
                <w:sz w:val="18"/>
                <w:szCs w:val="18"/>
              </w:rPr>
            </w:pPr>
            <w:r w:rsidRPr="00C92464">
              <w:rPr>
                <w:rFonts w:cs="Arial"/>
                <w:b/>
                <w:sz w:val="18"/>
                <w:szCs w:val="18"/>
              </w:rPr>
              <w:t>PCAT Code</w:t>
            </w:r>
          </w:p>
        </w:tc>
        <w:tc>
          <w:tcPr>
            <w:tcW w:w="6945" w:type="dxa"/>
            <w:shd w:val="clear" w:color="auto" w:fill="00A88F"/>
          </w:tcPr>
          <w:p w14:paraId="33649EA5" w14:textId="11362CB7" w:rsidR="00524BC5" w:rsidRPr="00C92464" w:rsidRDefault="7A22901A" w:rsidP="57145570">
            <w:pPr>
              <w:pStyle w:val="TableTextWhite"/>
              <w:rPr>
                <w:rFonts w:cs="Arial"/>
                <w:b/>
                <w:bCs/>
                <w:sz w:val="18"/>
                <w:szCs w:val="18"/>
              </w:rPr>
            </w:pPr>
            <w:r w:rsidRPr="57145570">
              <w:rPr>
                <w:rFonts w:cs="Arial"/>
                <w:b/>
                <w:bCs/>
                <w:sz w:val="18"/>
                <w:szCs w:val="18"/>
              </w:rPr>
              <w:t>1119192</w:t>
            </w:r>
          </w:p>
        </w:tc>
      </w:tr>
      <w:tr w:rsidR="00451EBD" w:rsidRPr="00C92464" w14:paraId="0D926CA8" w14:textId="77777777" w:rsidTr="57145570">
        <w:tc>
          <w:tcPr>
            <w:tcW w:w="3318" w:type="dxa"/>
            <w:shd w:val="clear" w:color="auto" w:fill="00A88F"/>
            <w:vAlign w:val="center"/>
          </w:tcPr>
          <w:p w14:paraId="0DA2DDDA" w14:textId="77777777" w:rsidR="00451EBD" w:rsidRPr="00C92464" w:rsidRDefault="00451EBD" w:rsidP="00D871F5">
            <w:pPr>
              <w:pStyle w:val="TableTextWhite"/>
              <w:rPr>
                <w:rFonts w:cs="Arial"/>
                <w:b/>
                <w:sz w:val="18"/>
                <w:szCs w:val="18"/>
              </w:rPr>
            </w:pPr>
            <w:r>
              <w:rPr>
                <w:rFonts w:cs="Arial"/>
                <w:b/>
                <w:sz w:val="18"/>
                <w:szCs w:val="18"/>
              </w:rPr>
              <w:t>Role Number</w:t>
            </w:r>
          </w:p>
        </w:tc>
        <w:tc>
          <w:tcPr>
            <w:tcW w:w="6945" w:type="dxa"/>
            <w:shd w:val="clear" w:color="auto" w:fill="00A88F"/>
          </w:tcPr>
          <w:p w14:paraId="3C25B4B6" w14:textId="77777777" w:rsidR="00451EBD" w:rsidDel="00451EBD" w:rsidRDefault="00451EBD" w:rsidP="00877E64">
            <w:pPr>
              <w:pStyle w:val="TableTextWhite"/>
              <w:rPr>
                <w:rFonts w:cs="Arial"/>
                <w:b/>
                <w:sz w:val="18"/>
                <w:szCs w:val="18"/>
              </w:rPr>
            </w:pPr>
          </w:p>
        </w:tc>
      </w:tr>
      <w:tr w:rsidR="00C51F2A" w:rsidRPr="00C92464" w14:paraId="4E5AC853" w14:textId="77777777" w:rsidTr="57145570">
        <w:tc>
          <w:tcPr>
            <w:tcW w:w="3318" w:type="dxa"/>
            <w:shd w:val="clear" w:color="auto" w:fill="00A88F"/>
            <w:vAlign w:val="center"/>
          </w:tcPr>
          <w:p w14:paraId="455F27E5" w14:textId="77777777" w:rsidR="00C51F2A" w:rsidRPr="00C92464" w:rsidRDefault="00C51F2A" w:rsidP="00D871F5">
            <w:pPr>
              <w:pStyle w:val="TableTextWhite"/>
              <w:rPr>
                <w:rFonts w:cs="Arial"/>
                <w:b/>
                <w:color w:val="000000"/>
                <w:sz w:val="18"/>
                <w:szCs w:val="18"/>
              </w:rPr>
            </w:pPr>
            <w:r w:rsidRPr="00C92464">
              <w:rPr>
                <w:rFonts w:cs="Arial"/>
                <w:b/>
                <w:sz w:val="18"/>
                <w:szCs w:val="18"/>
              </w:rPr>
              <w:t>Date of Approval</w:t>
            </w:r>
          </w:p>
        </w:tc>
        <w:tc>
          <w:tcPr>
            <w:tcW w:w="6945" w:type="dxa"/>
            <w:shd w:val="clear" w:color="auto" w:fill="00A88F"/>
          </w:tcPr>
          <w:p w14:paraId="6E8A653D" w14:textId="01023EE7" w:rsidR="00C51F2A" w:rsidRPr="00C92464" w:rsidRDefault="2B97DC9D" w:rsidP="57145570">
            <w:pPr>
              <w:pStyle w:val="TableTextWhite"/>
              <w:rPr>
                <w:rFonts w:cs="Arial"/>
                <w:b/>
                <w:bCs/>
                <w:sz w:val="18"/>
                <w:szCs w:val="18"/>
              </w:rPr>
            </w:pPr>
            <w:r w:rsidRPr="57145570">
              <w:rPr>
                <w:rFonts w:cs="Arial"/>
                <w:b/>
                <w:bCs/>
                <w:sz w:val="18"/>
                <w:szCs w:val="18"/>
              </w:rPr>
              <w:t>August 2025</w:t>
            </w:r>
          </w:p>
        </w:tc>
        <w:bookmarkStart w:id="6" w:name="Date"/>
        <w:bookmarkEnd w:id="6"/>
      </w:tr>
      <w:tr w:rsidR="00C51F2A" w:rsidRPr="00C92464" w14:paraId="3CB2F507" w14:textId="77777777" w:rsidTr="57145570">
        <w:tc>
          <w:tcPr>
            <w:tcW w:w="3318" w:type="dxa"/>
            <w:shd w:val="clear" w:color="auto" w:fill="00A88F"/>
            <w:vAlign w:val="center"/>
          </w:tcPr>
          <w:p w14:paraId="0BC3F90A" w14:textId="77777777" w:rsidR="00C51F2A" w:rsidRPr="00C92464" w:rsidRDefault="00C51F2A" w:rsidP="00D871F5">
            <w:pPr>
              <w:pStyle w:val="TableTextWhite"/>
              <w:rPr>
                <w:rFonts w:cs="Arial"/>
                <w:b/>
                <w:color w:val="000000"/>
                <w:sz w:val="18"/>
                <w:szCs w:val="18"/>
              </w:rPr>
            </w:pPr>
            <w:r w:rsidRPr="00C92464">
              <w:rPr>
                <w:rFonts w:cs="Arial"/>
                <w:b/>
                <w:sz w:val="18"/>
                <w:szCs w:val="18"/>
              </w:rPr>
              <w:t>Agency Website</w:t>
            </w:r>
          </w:p>
        </w:tc>
        <w:tc>
          <w:tcPr>
            <w:tcW w:w="6945" w:type="dxa"/>
            <w:shd w:val="clear" w:color="auto" w:fill="00A88F"/>
          </w:tcPr>
          <w:p w14:paraId="7835A2C9" w14:textId="77777777" w:rsidR="00C51F2A" w:rsidRPr="00C92464" w:rsidRDefault="000C7858" w:rsidP="00E0541F">
            <w:pPr>
              <w:pStyle w:val="TableTextWhite"/>
              <w:rPr>
                <w:rFonts w:cs="Arial"/>
                <w:b/>
                <w:sz w:val="18"/>
                <w:szCs w:val="18"/>
              </w:rPr>
            </w:pPr>
            <w:r w:rsidRPr="00C92464">
              <w:rPr>
                <w:rFonts w:cs="Arial"/>
                <w:b/>
                <w:sz w:val="18"/>
                <w:szCs w:val="18"/>
              </w:rPr>
              <w:t>http://www.</w:t>
            </w:r>
            <w:r w:rsidR="00E0541F" w:rsidRPr="00C92464">
              <w:rPr>
                <w:rFonts w:cs="Arial"/>
                <w:b/>
                <w:sz w:val="18"/>
                <w:szCs w:val="18"/>
              </w:rPr>
              <w:t>sydneyoperahouse.com</w:t>
            </w:r>
          </w:p>
        </w:tc>
        <w:bookmarkStart w:id="7" w:name="AgencyURL"/>
        <w:bookmarkEnd w:id="7"/>
      </w:tr>
    </w:tbl>
    <w:p w14:paraId="386ED8B2" w14:textId="77777777" w:rsidR="009D6015" w:rsidRDefault="51B77D5D" w:rsidP="000037CC">
      <w:pPr>
        <w:autoSpaceDE w:val="0"/>
        <w:autoSpaceDN w:val="0"/>
        <w:adjustRightInd w:val="0"/>
        <w:spacing w:before="120" w:after="120"/>
        <w:ind w:right="281"/>
        <w:rPr>
          <w:rFonts w:eastAsia="Calibri"/>
          <w:b/>
          <w:bCs/>
          <w:color w:val="000000"/>
          <w:spacing w:val="2"/>
          <w:sz w:val="18"/>
          <w:szCs w:val="18"/>
          <w:lang w:eastAsia="en-US"/>
        </w:rPr>
      </w:pPr>
      <w:r>
        <w:rPr>
          <w:rFonts w:eastAsia="Calibri"/>
          <w:b/>
          <w:bCs/>
          <w:color w:val="000000"/>
          <w:spacing w:val="2"/>
          <w:sz w:val="18"/>
          <w:szCs w:val="18"/>
          <w:lang w:eastAsia="en-US"/>
        </w:rPr>
        <w:t>AGENCY OVERVIEW</w:t>
      </w:r>
      <w:r w:rsidR="2D06C2DE">
        <w:rPr>
          <w:rFonts w:eastAsia="Calibri"/>
          <w:b/>
          <w:bCs/>
          <w:color w:val="000000"/>
          <w:spacing w:val="2"/>
          <w:sz w:val="18"/>
          <w:szCs w:val="18"/>
          <w:lang w:eastAsia="en-US"/>
        </w:rPr>
        <w:t xml:space="preserve"> </w:t>
      </w:r>
    </w:p>
    <w:p w14:paraId="7E2247BD" w14:textId="1EA741B4" w:rsidR="600E9351" w:rsidRDefault="600E9351" w:rsidP="12600BFB">
      <w:pPr>
        <w:rPr>
          <w:rFonts w:eastAsia="Arial"/>
          <w:color w:val="000000" w:themeColor="text1"/>
          <w:sz w:val="18"/>
          <w:szCs w:val="18"/>
        </w:rPr>
      </w:pPr>
      <w:r w:rsidRPr="12600BFB">
        <w:rPr>
          <w:rFonts w:eastAsia="Arial"/>
          <w:color w:val="000000" w:themeColor="text1"/>
          <w:sz w:val="18"/>
          <w:szCs w:val="18"/>
          <w:lang w:val="en-US"/>
        </w:rPr>
        <w:t>The Sydney Opera House is an Executive Agency of the NSW Department of Creative Industries, Tourism, Hospitality and Sport.</w:t>
      </w:r>
    </w:p>
    <w:p w14:paraId="5B351442" w14:textId="2FF6A167" w:rsidR="600E9351" w:rsidRDefault="600E9351" w:rsidP="12600BFB">
      <w:pPr>
        <w:rPr>
          <w:rFonts w:eastAsia="Arial"/>
          <w:color w:val="000000" w:themeColor="text1"/>
          <w:sz w:val="18"/>
          <w:szCs w:val="18"/>
        </w:rPr>
      </w:pPr>
      <w:r w:rsidRPr="12600BFB">
        <w:rPr>
          <w:rFonts w:eastAsia="Arial"/>
          <w:color w:val="000000" w:themeColor="text1"/>
          <w:sz w:val="18"/>
          <w:szCs w:val="18"/>
          <w:lang w:val="en-US"/>
        </w:rPr>
        <w:t>The Opera House is operated and maintained for the Government of NSW by the Sydney Opera House Trust, which is constituted as a body corporate under the Sydney Opera House Trust Act 1961.</w:t>
      </w:r>
    </w:p>
    <w:p w14:paraId="75D13799" w14:textId="27624B14" w:rsidR="600E9351" w:rsidRDefault="600E9351" w:rsidP="12600BFB">
      <w:pPr>
        <w:contextualSpacing/>
      </w:pPr>
      <w:r w:rsidRPr="12600BFB">
        <w:rPr>
          <w:rFonts w:eastAsia="Arial"/>
          <w:color w:val="000000" w:themeColor="text1"/>
          <w:sz w:val="18"/>
          <w:szCs w:val="18"/>
          <w:lang w:val="en-US"/>
        </w:rPr>
        <w:t>The Sydney Opera House is a living work of art. A place of possibility and wonder - on and off the stage. We bring people together to be uplifted, empowered and entertained</w:t>
      </w:r>
    </w:p>
    <w:p w14:paraId="5DFFB5BE" w14:textId="6E4A37B5" w:rsidR="12600BFB" w:rsidRDefault="12600BFB" w:rsidP="12600BFB">
      <w:pPr>
        <w:contextualSpacing/>
        <w:rPr>
          <w:rFonts w:eastAsia="Arial"/>
          <w:color w:val="000000" w:themeColor="text1"/>
          <w:sz w:val="18"/>
          <w:szCs w:val="18"/>
          <w:lang w:val="en-US"/>
        </w:rPr>
      </w:pPr>
    </w:p>
    <w:p w14:paraId="69C207DE" w14:textId="63D64D22" w:rsidR="600E9351" w:rsidRDefault="600E9351" w:rsidP="12600BFB">
      <w:pPr>
        <w:rPr>
          <w:rFonts w:eastAsia="Arial"/>
          <w:sz w:val="18"/>
          <w:szCs w:val="18"/>
          <w:lang w:val="en-US"/>
        </w:rPr>
      </w:pPr>
      <w:r w:rsidRPr="12600BFB">
        <w:rPr>
          <w:rFonts w:eastAsia="Arial"/>
          <w:color w:val="000000" w:themeColor="text1"/>
          <w:sz w:val="18"/>
          <w:szCs w:val="18"/>
          <w:lang w:val="en-US"/>
        </w:rPr>
        <w:t>Our ambition is to be Everyone’s House; where we aim to better understand and connect with community; to be a place where everyone feels welcome; to be future ready and to lead and inspire positive change.</w:t>
      </w:r>
    </w:p>
    <w:p w14:paraId="76BDA88E" w14:textId="2A1EE4EA" w:rsidR="12600BFB" w:rsidRDefault="12600BFB" w:rsidP="12600BFB">
      <w:pPr>
        <w:contextualSpacing/>
        <w:rPr>
          <w:rFonts w:eastAsia="Arial"/>
          <w:color w:val="000000" w:themeColor="text1"/>
          <w:sz w:val="18"/>
          <w:szCs w:val="18"/>
          <w:lang w:val="en-US"/>
        </w:rPr>
      </w:pPr>
    </w:p>
    <w:p w14:paraId="2791EEF1" w14:textId="1DA173F2" w:rsidR="600E9351" w:rsidRDefault="600E9351" w:rsidP="12600BFB">
      <w:pPr>
        <w:pStyle w:val="BodyText"/>
        <w:contextualSpacing/>
        <w:rPr>
          <w:rFonts w:eastAsia="Arial" w:cs="Arial"/>
          <w:color w:val="000000" w:themeColor="text1"/>
          <w:sz w:val="18"/>
          <w:szCs w:val="18"/>
        </w:rPr>
      </w:pPr>
      <w:r w:rsidRPr="12600BFB">
        <w:rPr>
          <w:rFonts w:eastAsia="Arial" w:cs="Arial"/>
          <w:color w:val="000000" w:themeColor="text1"/>
          <w:sz w:val="18"/>
          <w:szCs w:val="18"/>
          <w:lang w:val="en-US"/>
        </w:rPr>
        <w:t xml:space="preserve">To make this real, we are focused on four themes that underpin our </w:t>
      </w:r>
      <w:proofErr w:type="spellStart"/>
      <w:r w:rsidRPr="12600BFB">
        <w:rPr>
          <w:rFonts w:eastAsia="Arial" w:cs="Arial"/>
          <w:color w:val="000000" w:themeColor="text1"/>
          <w:sz w:val="18"/>
          <w:szCs w:val="18"/>
          <w:lang w:val="en-US"/>
        </w:rPr>
        <w:t>organisational</w:t>
      </w:r>
      <w:proofErr w:type="spellEnd"/>
      <w:r w:rsidRPr="12600BFB">
        <w:rPr>
          <w:rFonts w:eastAsia="Arial" w:cs="Arial"/>
          <w:color w:val="000000" w:themeColor="text1"/>
          <w:sz w:val="18"/>
          <w:szCs w:val="18"/>
          <w:lang w:val="en-US"/>
        </w:rPr>
        <w:t xml:space="preserve"> values (Creativity, Courage, Inclusivity, Integrity, Collaboration and Care):</w:t>
      </w:r>
    </w:p>
    <w:p w14:paraId="2E7B068B" w14:textId="56B40B95" w:rsidR="600E9351" w:rsidRDefault="600E9351" w:rsidP="00741D7C">
      <w:pPr>
        <w:pStyle w:val="ListParagraph"/>
        <w:numPr>
          <w:ilvl w:val="0"/>
          <w:numId w:val="5"/>
        </w:numPr>
        <w:rPr>
          <w:rFonts w:eastAsia="Arial"/>
          <w:color w:val="000000" w:themeColor="text1"/>
        </w:rPr>
      </w:pPr>
      <w:r w:rsidRPr="12600BFB">
        <w:rPr>
          <w:rFonts w:eastAsia="Arial"/>
          <w:color w:val="000000" w:themeColor="text1"/>
          <w:sz w:val="18"/>
          <w:szCs w:val="18"/>
          <w:lang w:val="en-US"/>
        </w:rPr>
        <w:t>We better understand and connect with community.</w:t>
      </w:r>
    </w:p>
    <w:p w14:paraId="22B8EE57" w14:textId="62159BB6" w:rsidR="600E9351" w:rsidRDefault="600E9351" w:rsidP="00741D7C">
      <w:pPr>
        <w:pStyle w:val="ListParagraph"/>
        <w:numPr>
          <w:ilvl w:val="0"/>
          <w:numId w:val="5"/>
        </w:numPr>
        <w:rPr>
          <w:rFonts w:eastAsia="Arial"/>
          <w:color w:val="000000" w:themeColor="text1"/>
        </w:rPr>
      </w:pPr>
      <w:r w:rsidRPr="12600BFB">
        <w:rPr>
          <w:rFonts w:eastAsia="Arial"/>
          <w:color w:val="000000" w:themeColor="text1"/>
          <w:sz w:val="18"/>
          <w:szCs w:val="18"/>
          <w:lang w:val="en-US"/>
        </w:rPr>
        <w:t>Everyone feels welcome here.</w:t>
      </w:r>
    </w:p>
    <w:p w14:paraId="64797A6A" w14:textId="280A6D87" w:rsidR="600E9351" w:rsidRDefault="600E9351" w:rsidP="00741D7C">
      <w:pPr>
        <w:pStyle w:val="ListParagraph"/>
        <w:numPr>
          <w:ilvl w:val="0"/>
          <w:numId w:val="5"/>
        </w:numPr>
        <w:rPr>
          <w:rFonts w:eastAsia="Arial"/>
          <w:color w:val="000000" w:themeColor="text1"/>
        </w:rPr>
      </w:pPr>
      <w:r w:rsidRPr="12600BFB">
        <w:rPr>
          <w:rFonts w:eastAsia="Arial"/>
          <w:color w:val="000000" w:themeColor="text1"/>
          <w:sz w:val="18"/>
          <w:szCs w:val="18"/>
          <w:lang w:val="en-US"/>
        </w:rPr>
        <w:t>We are future ready.</w:t>
      </w:r>
    </w:p>
    <w:p w14:paraId="5298C2DB" w14:textId="6B75A931" w:rsidR="600E9351" w:rsidRDefault="600E9351" w:rsidP="00741D7C">
      <w:pPr>
        <w:pStyle w:val="ListParagraph"/>
        <w:numPr>
          <w:ilvl w:val="0"/>
          <w:numId w:val="5"/>
        </w:numPr>
        <w:rPr>
          <w:rFonts w:eastAsia="Arial"/>
          <w:color w:val="000000" w:themeColor="text1"/>
        </w:rPr>
      </w:pPr>
      <w:r w:rsidRPr="12600BFB">
        <w:rPr>
          <w:rFonts w:eastAsia="Arial"/>
          <w:color w:val="000000" w:themeColor="text1"/>
          <w:sz w:val="18"/>
          <w:szCs w:val="18"/>
          <w:lang w:val="en-US"/>
        </w:rPr>
        <w:t>We lead and inspire positive change.</w:t>
      </w:r>
    </w:p>
    <w:p w14:paraId="48B92868" w14:textId="0BC1CEE5" w:rsidR="007A6CE9" w:rsidRDefault="007A6CE9" w:rsidP="57145570">
      <w:pPr>
        <w:pStyle w:val="BodyText"/>
        <w:ind w:left="720"/>
        <w:contextualSpacing/>
        <w:rPr>
          <w:rFonts w:cs="Arial"/>
          <w:color w:val="000000"/>
          <w:sz w:val="18"/>
          <w:szCs w:val="18"/>
        </w:rPr>
      </w:pPr>
    </w:p>
    <w:p w14:paraId="024FEC03" w14:textId="77777777" w:rsidR="00A52C06" w:rsidRDefault="1A176CA2" w:rsidP="007E4D7E">
      <w:pPr>
        <w:autoSpaceDE w:val="0"/>
        <w:autoSpaceDN w:val="0"/>
        <w:adjustRightInd w:val="0"/>
        <w:spacing w:before="120" w:after="120"/>
        <w:ind w:right="281"/>
        <w:rPr>
          <w:rFonts w:eastAsia="Calibri"/>
          <w:b/>
          <w:bCs/>
          <w:color w:val="000000"/>
          <w:sz w:val="18"/>
          <w:szCs w:val="18"/>
          <w:lang w:eastAsia="en-US"/>
        </w:rPr>
      </w:pPr>
      <w:r>
        <w:rPr>
          <w:rFonts w:eastAsia="Calibri"/>
          <w:b/>
          <w:bCs/>
          <w:color w:val="000000"/>
          <w:spacing w:val="2"/>
          <w:sz w:val="18"/>
          <w:szCs w:val="18"/>
          <w:lang w:eastAsia="en-US"/>
        </w:rPr>
        <w:t>PU</w:t>
      </w:r>
      <w:r>
        <w:rPr>
          <w:rFonts w:eastAsia="Calibri"/>
          <w:b/>
          <w:bCs/>
          <w:color w:val="000000"/>
          <w:spacing w:val="-1"/>
          <w:sz w:val="18"/>
          <w:szCs w:val="18"/>
          <w:lang w:eastAsia="en-US"/>
        </w:rPr>
        <w:t>R</w:t>
      </w:r>
      <w:r>
        <w:rPr>
          <w:rFonts w:eastAsia="Calibri"/>
          <w:b/>
          <w:bCs/>
          <w:color w:val="000000"/>
          <w:spacing w:val="2"/>
          <w:sz w:val="18"/>
          <w:szCs w:val="18"/>
          <w:lang w:eastAsia="en-US"/>
        </w:rPr>
        <w:t>P</w:t>
      </w:r>
      <w:r>
        <w:rPr>
          <w:rFonts w:eastAsia="Calibri"/>
          <w:b/>
          <w:bCs/>
          <w:color w:val="000000"/>
          <w:spacing w:val="-4"/>
          <w:sz w:val="18"/>
          <w:szCs w:val="18"/>
          <w:lang w:eastAsia="en-US"/>
        </w:rPr>
        <w:t>O</w:t>
      </w:r>
      <w:r>
        <w:rPr>
          <w:rFonts w:eastAsia="Calibri"/>
          <w:b/>
          <w:bCs/>
          <w:color w:val="000000"/>
          <w:spacing w:val="2"/>
          <w:sz w:val="18"/>
          <w:szCs w:val="18"/>
          <w:lang w:eastAsia="en-US"/>
        </w:rPr>
        <w:t>S</w:t>
      </w:r>
      <w:r>
        <w:rPr>
          <w:rFonts w:eastAsia="Calibri"/>
          <w:b/>
          <w:bCs/>
          <w:color w:val="000000"/>
          <w:sz w:val="18"/>
          <w:szCs w:val="18"/>
          <w:lang w:eastAsia="en-US"/>
        </w:rPr>
        <w:t>E</w:t>
      </w:r>
      <w:r>
        <w:rPr>
          <w:rFonts w:eastAsia="Calibri"/>
          <w:b/>
          <w:bCs/>
          <w:color w:val="000000"/>
          <w:spacing w:val="-3"/>
          <w:sz w:val="18"/>
          <w:szCs w:val="18"/>
          <w:lang w:eastAsia="en-US"/>
        </w:rPr>
        <w:t xml:space="preserve"> </w:t>
      </w:r>
      <w:r>
        <w:rPr>
          <w:rFonts w:eastAsia="Calibri"/>
          <w:b/>
          <w:bCs/>
          <w:color w:val="000000"/>
          <w:spacing w:val="1"/>
          <w:sz w:val="18"/>
          <w:szCs w:val="18"/>
          <w:lang w:eastAsia="en-US"/>
        </w:rPr>
        <w:t>O</w:t>
      </w:r>
      <w:r>
        <w:rPr>
          <w:rFonts w:eastAsia="Calibri"/>
          <w:b/>
          <w:bCs/>
          <w:color w:val="000000"/>
          <w:sz w:val="18"/>
          <w:szCs w:val="18"/>
          <w:lang w:eastAsia="en-US"/>
        </w:rPr>
        <w:t>F</w:t>
      </w:r>
      <w:r>
        <w:rPr>
          <w:rFonts w:eastAsia="Calibri"/>
          <w:b/>
          <w:bCs/>
          <w:color w:val="000000"/>
          <w:spacing w:val="-1"/>
          <w:sz w:val="18"/>
          <w:szCs w:val="18"/>
          <w:lang w:eastAsia="en-US"/>
        </w:rPr>
        <w:t xml:space="preserve"> </w:t>
      </w:r>
      <w:r>
        <w:rPr>
          <w:rFonts w:eastAsia="Calibri"/>
          <w:b/>
          <w:bCs/>
          <w:color w:val="000000"/>
          <w:spacing w:val="1"/>
          <w:sz w:val="18"/>
          <w:szCs w:val="18"/>
          <w:lang w:eastAsia="en-US"/>
        </w:rPr>
        <w:t>T</w:t>
      </w:r>
      <w:r>
        <w:rPr>
          <w:rFonts w:eastAsia="Calibri"/>
          <w:b/>
          <w:bCs/>
          <w:color w:val="000000"/>
          <w:spacing w:val="2"/>
          <w:sz w:val="18"/>
          <w:szCs w:val="18"/>
          <w:lang w:eastAsia="en-US"/>
        </w:rPr>
        <w:t>H</w:t>
      </w:r>
      <w:r>
        <w:rPr>
          <w:rFonts w:eastAsia="Calibri"/>
          <w:b/>
          <w:bCs/>
          <w:color w:val="000000"/>
          <w:sz w:val="18"/>
          <w:szCs w:val="18"/>
          <w:lang w:eastAsia="en-US"/>
        </w:rPr>
        <w:t>E</w:t>
      </w:r>
      <w:r>
        <w:rPr>
          <w:rFonts w:eastAsia="Calibri"/>
          <w:b/>
          <w:bCs/>
          <w:color w:val="000000"/>
          <w:spacing w:val="-3"/>
          <w:sz w:val="18"/>
          <w:szCs w:val="18"/>
          <w:lang w:eastAsia="en-US"/>
        </w:rPr>
        <w:t xml:space="preserve"> </w:t>
      </w:r>
      <w:r>
        <w:rPr>
          <w:rFonts w:eastAsia="Calibri"/>
          <w:b/>
          <w:bCs/>
          <w:color w:val="000000"/>
          <w:spacing w:val="-1"/>
          <w:sz w:val="18"/>
          <w:szCs w:val="18"/>
          <w:lang w:eastAsia="en-US"/>
        </w:rPr>
        <w:t>R</w:t>
      </w:r>
      <w:r>
        <w:rPr>
          <w:rFonts w:eastAsia="Calibri"/>
          <w:b/>
          <w:bCs/>
          <w:color w:val="000000"/>
          <w:spacing w:val="1"/>
          <w:sz w:val="18"/>
          <w:szCs w:val="18"/>
          <w:lang w:eastAsia="en-US"/>
        </w:rPr>
        <w:t>O</w:t>
      </w:r>
      <w:r>
        <w:rPr>
          <w:rFonts w:eastAsia="Calibri"/>
          <w:b/>
          <w:bCs/>
          <w:color w:val="000000"/>
          <w:spacing w:val="-1"/>
          <w:sz w:val="18"/>
          <w:szCs w:val="18"/>
          <w:lang w:eastAsia="en-US"/>
        </w:rPr>
        <w:t>L</w:t>
      </w:r>
      <w:r>
        <w:rPr>
          <w:rFonts w:eastAsia="Calibri"/>
          <w:b/>
          <w:bCs/>
          <w:color w:val="000000"/>
          <w:sz w:val="18"/>
          <w:szCs w:val="18"/>
          <w:lang w:eastAsia="en-US"/>
        </w:rPr>
        <w:t>E</w:t>
      </w:r>
      <w:r w:rsidR="55BC5D17">
        <w:rPr>
          <w:rFonts w:eastAsia="Calibri"/>
          <w:b/>
          <w:bCs/>
          <w:color w:val="000000"/>
          <w:sz w:val="18"/>
          <w:szCs w:val="18"/>
          <w:lang w:eastAsia="en-US"/>
        </w:rPr>
        <w:t xml:space="preserve"> </w:t>
      </w:r>
    </w:p>
    <w:p w14:paraId="2B2CA328" w14:textId="3FF2A022" w:rsidR="7C1C86DC" w:rsidRDefault="7C1C86DC" w:rsidP="57145570">
      <w:pPr>
        <w:spacing w:before="240" w:after="240"/>
        <w:rPr>
          <w:rFonts w:eastAsia="Arial"/>
          <w:color w:val="000000" w:themeColor="text1"/>
          <w:sz w:val="18"/>
          <w:szCs w:val="18"/>
        </w:rPr>
      </w:pPr>
      <w:r w:rsidRPr="57145570">
        <w:rPr>
          <w:rFonts w:eastAsia="Arial"/>
          <w:color w:val="000000" w:themeColor="text1"/>
          <w:sz w:val="18"/>
          <w:szCs w:val="18"/>
        </w:rPr>
        <w:t>The position holder is responsible for leading, supervising and developing technical teams through the delivery of the Sound/AV department’s training programme on existing and emerging technologies. A Sound/AV Supervisor -Training Specialist ensures crew and production compliance training is undertaken in appropriate policies and procedures including risk management processes. As part of the Sound/AV Department, the role works collaboratively within the production to team to ensure the smooth and effective delivery of services, including contributing to the rostering, equipment management, event supervision and competence of staff to meet business demands and EA requirements.</w:t>
      </w:r>
    </w:p>
    <w:p w14:paraId="1A56066E" w14:textId="551190AF" w:rsidR="7C1C86DC" w:rsidRDefault="7C1C86DC" w:rsidP="57145570">
      <w:pPr>
        <w:spacing w:before="240" w:after="240"/>
        <w:rPr>
          <w:rFonts w:eastAsia="Arial"/>
          <w:color w:val="000000" w:themeColor="text1"/>
          <w:sz w:val="18"/>
          <w:szCs w:val="18"/>
        </w:rPr>
      </w:pPr>
      <w:r w:rsidRPr="57145570">
        <w:rPr>
          <w:rFonts w:eastAsia="Arial"/>
          <w:color w:val="000000" w:themeColor="text1"/>
          <w:sz w:val="18"/>
          <w:szCs w:val="18"/>
        </w:rPr>
        <w:t>The role will work collaboratively with the Production and Events training team in the development and delivery of the venue specific and individual staff training plans for the Sound/AV department to ensure they are consistent and in line with professional practice expected by our in house teams, hirers and industry. This position contributes to the coordination of Internship and work placement programmes hosted by Sydney Opera House and delivery support to the Production and Events portfolio traineeship program.</w:t>
      </w:r>
    </w:p>
    <w:p w14:paraId="08851E71" w14:textId="38B9280D" w:rsidR="57145570" w:rsidRDefault="57145570" w:rsidP="57145570">
      <w:pPr>
        <w:rPr>
          <w:rFonts w:eastAsia="Arial"/>
          <w:sz w:val="18"/>
          <w:szCs w:val="18"/>
        </w:rPr>
      </w:pPr>
    </w:p>
    <w:p w14:paraId="50D57123" w14:textId="5F3DE9AD" w:rsidR="00C92464" w:rsidRDefault="00C92464" w:rsidP="57145570">
      <w:pPr>
        <w:rPr>
          <w:color w:val="000000"/>
          <w:sz w:val="18"/>
          <w:szCs w:val="18"/>
          <w:lang w:eastAsia="en-US"/>
        </w:rPr>
      </w:pPr>
    </w:p>
    <w:p w14:paraId="27623D15" w14:textId="77777777" w:rsidR="00C92464" w:rsidRDefault="00A52C06" w:rsidP="004240AE">
      <w:pPr>
        <w:autoSpaceDE w:val="0"/>
        <w:autoSpaceDN w:val="0"/>
        <w:adjustRightInd w:val="0"/>
        <w:spacing w:before="120" w:after="120"/>
        <w:ind w:right="281"/>
        <w:rPr>
          <w:color w:val="000000"/>
          <w:sz w:val="18"/>
          <w:szCs w:val="18"/>
        </w:rPr>
      </w:pPr>
      <w:r>
        <w:rPr>
          <w:rFonts w:eastAsia="Calibri"/>
          <w:b/>
          <w:bCs/>
          <w:color w:val="000000"/>
          <w:spacing w:val="2"/>
          <w:sz w:val="18"/>
          <w:szCs w:val="18"/>
          <w:lang w:eastAsia="en-US"/>
        </w:rPr>
        <w:t>KEY ACCOUNTABILITIES</w:t>
      </w:r>
    </w:p>
    <w:p w14:paraId="7ECE21A5" w14:textId="77777777" w:rsidR="001A7E35" w:rsidRDefault="001A7E35" w:rsidP="00741D7C">
      <w:pPr>
        <w:numPr>
          <w:ilvl w:val="0"/>
          <w:numId w:val="6"/>
        </w:numPr>
        <w:shd w:val="clear" w:color="auto" w:fill="FFFFFF"/>
        <w:textAlignment w:val="baseline"/>
        <w:rPr>
          <w:color w:val="000000"/>
          <w:sz w:val="18"/>
          <w:szCs w:val="18"/>
        </w:rPr>
      </w:pPr>
      <w:r>
        <w:rPr>
          <w:color w:val="000000"/>
          <w:sz w:val="18"/>
          <w:szCs w:val="18"/>
        </w:rPr>
        <w:t>Through strong leadership, d</w:t>
      </w:r>
      <w:r w:rsidR="001F1CDB">
        <w:rPr>
          <w:color w:val="000000"/>
          <w:sz w:val="18"/>
          <w:szCs w:val="18"/>
        </w:rPr>
        <w:t>evelop, deliver and assess training as required, which aligns with the</w:t>
      </w:r>
      <w:r w:rsidR="007710C2">
        <w:rPr>
          <w:color w:val="000000"/>
          <w:sz w:val="18"/>
          <w:szCs w:val="18"/>
        </w:rPr>
        <w:t xml:space="preserve"> Sound AV</w:t>
      </w:r>
      <w:r w:rsidR="001F1CDB">
        <w:rPr>
          <w:color w:val="000000"/>
          <w:sz w:val="18"/>
          <w:szCs w:val="18"/>
        </w:rPr>
        <w:t xml:space="preserve"> team’s strategic priorities and training needs.</w:t>
      </w:r>
      <w:r>
        <w:rPr>
          <w:color w:val="000000"/>
          <w:sz w:val="18"/>
          <w:szCs w:val="18"/>
        </w:rPr>
        <w:t xml:space="preserve"> </w:t>
      </w:r>
    </w:p>
    <w:p w14:paraId="44EDC109" w14:textId="243A8535" w:rsidR="00C92464" w:rsidRDefault="001A7E35" w:rsidP="00741D7C">
      <w:pPr>
        <w:numPr>
          <w:ilvl w:val="0"/>
          <w:numId w:val="6"/>
        </w:numPr>
        <w:shd w:val="clear" w:color="auto" w:fill="FFFFFF"/>
        <w:textAlignment w:val="baseline"/>
        <w:rPr>
          <w:color w:val="000000"/>
          <w:sz w:val="18"/>
          <w:szCs w:val="18"/>
        </w:rPr>
      </w:pPr>
      <w:r>
        <w:rPr>
          <w:color w:val="000000"/>
          <w:sz w:val="18"/>
          <w:szCs w:val="18"/>
        </w:rPr>
        <w:t xml:space="preserve">Collaborate with the </w:t>
      </w:r>
      <w:r w:rsidR="00C92464">
        <w:rPr>
          <w:color w:val="000000"/>
          <w:sz w:val="18"/>
          <w:szCs w:val="18"/>
        </w:rPr>
        <w:t xml:space="preserve">Production </w:t>
      </w:r>
      <w:r>
        <w:rPr>
          <w:color w:val="000000"/>
          <w:sz w:val="18"/>
          <w:szCs w:val="18"/>
        </w:rPr>
        <w:t xml:space="preserve">and Events </w:t>
      </w:r>
      <w:r w:rsidR="00C92464">
        <w:rPr>
          <w:color w:val="000000"/>
          <w:sz w:val="18"/>
          <w:szCs w:val="18"/>
        </w:rPr>
        <w:t xml:space="preserve">Training and Assessment Manager </w:t>
      </w:r>
      <w:r w:rsidR="00843245">
        <w:rPr>
          <w:color w:val="000000"/>
          <w:sz w:val="18"/>
          <w:szCs w:val="18"/>
        </w:rPr>
        <w:t>on</w:t>
      </w:r>
      <w:r w:rsidR="00C92464">
        <w:rPr>
          <w:color w:val="000000"/>
          <w:sz w:val="18"/>
          <w:szCs w:val="18"/>
        </w:rPr>
        <w:t xml:space="preserve"> the planning and development of a fit-for-purpose and comprehensive training program for internal groups to ensure they have the capability required to perform </w:t>
      </w:r>
      <w:r>
        <w:rPr>
          <w:color w:val="000000"/>
          <w:sz w:val="18"/>
          <w:szCs w:val="18"/>
        </w:rPr>
        <w:t xml:space="preserve">job </w:t>
      </w:r>
      <w:r w:rsidR="00C92464">
        <w:rPr>
          <w:color w:val="000000"/>
          <w:sz w:val="18"/>
          <w:szCs w:val="18"/>
        </w:rPr>
        <w:t>tasks</w:t>
      </w:r>
      <w:r w:rsidR="000F0D15">
        <w:rPr>
          <w:color w:val="000000"/>
          <w:sz w:val="18"/>
          <w:szCs w:val="18"/>
        </w:rPr>
        <w:t>.</w:t>
      </w:r>
    </w:p>
    <w:p w14:paraId="7013471D" w14:textId="04E7ACA8" w:rsidR="001A7E35" w:rsidRDefault="29AC1F48" w:rsidP="00741D7C">
      <w:pPr>
        <w:numPr>
          <w:ilvl w:val="0"/>
          <w:numId w:val="6"/>
        </w:numPr>
        <w:shd w:val="clear" w:color="auto" w:fill="FFFFFF"/>
        <w:textAlignment w:val="baseline"/>
        <w:rPr>
          <w:color w:val="000000"/>
          <w:sz w:val="18"/>
          <w:szCs w:val="18"/>
        </w:rPr>
      </w:pPr>
      <w:r w:rsidRPr="12600BFB">
        <w:rPr>
          <w:color w:val="000000" w:themeColor="text1"/>
          <w:sz w:val="18"/>
          <w:szCs w:val="18"/>
        </w:rPr>
        <w:lastRenderedPageBreak/>
        <w:t>Lead staff to meet venue and production needs in a multi</w:t>
      </w:r>
      <w:r w:rsidR="45D75387" w:rsidRPr="12600BFB">
        <w:rPr>
          <w:color w:val="000000" w:themeColor="text1"/>
          <w:sz w:val="18"/>
          <w:szCs w:val="18"/>
        </w:rPr>
        <w:t>-</w:t>
      </w:r>
      <w:r w:rsidRPr="12600BFB">
        <w:rPr>
          <w:color w:val="000000" w:themeColor="text1"/>
          <w:sz w:val="18"/>
          <w:szCs w:val="18"/>
        </w:rPr>
        <w:t xml:space="preserve">venue performing </w:t>
      </w:r>
      <w:r w:rsidR="285DA85C" w:rsidRPr="12600BFB">
        <w:rPr>
          <w:color w:val="000000" w:themeColor="text1"/>
          <w:sz w:val="18"/>
          <w:szCs w:val="18"/>
        </w:rPr>
        <w:t>arts centre and</w:t>
      </w:r>
      <w:r w:rsidRPr="12600BFB">
        <w:rPr>
          <w:color w:val="000000" w:themeColor="text1"/>
          <w:sz w:val="18"/>
          <w:szCs w:val="18"/>
        </w:rPr>
        <w:t xml:space="preserve"> provide support and advice to allow all Production Services staff to deliver goals effectively.</w:t>
      </w:r>
    </w:p>
    <w:p w14:paraId="6D5E8BFF" w14:textId="233F6C79" w:rsidR="6487F4E5" w:rsidRDefault="6487F4E5" w:rsidP="00741D7C">
      <w:pPr>
        <w:numPr>
          <w:ilvl w:val="0"/>
          <w:numId w:val="6"/>
        </w:numPr>
        <w:shd w:val="clear" w:color="auto" w:fill="FFFFFF" w:themeFill="background1"/>
        <w:rPr>
          <w:color w:val="000000" w:themeColor="text1"/>
          <w:sz w:val="18"/>
          <w:szCs w:val="18"/>
        </w:rPr>
      </w:pPr>
      <w:r w:rsidRPr="12600BFB">
        <w:rPr>
          <w:color w:val="000000" w:themeColor="text1"/>
          <w:sz w:val="18"/>
          <w:szCs w:val="18"/>
        </w:rPr>
        <w:t>Lead and develop high-performing teams in a fast-paced environment while contributing to the creation and implementation of SOH Venue Training Plans, with a focus on Sound AV systems, including training materials, session planning, and milestone tracking aligned to program delivery</w:t>
      </w:r>
    </w:p>
    <w:p w14:paraId="687213D0" w14:textId="77777777" w:rsidR="00C92464" w:rsidRDefault="001A7E35" w:rsidP="00741D7C">
      <w:pPr>
        <w:numPr>
          <w:ilvl w:val="0"/>
          <w:numId w:val="6"/>
        </w:numPr>
        <w:shd w:val="clear" w:color="auto" w:fill="FFFFFF"/>
        <w:textAlignment w:val="baseline"/>
        <w:rPr>
          <w:color w:val="000000"/>
          <w:sz w:val="18"/>
          <w:szCs w:val="18"/>
        </w:rPr>
      </w:pPr>
      <w:r>
        <w:rPr>
          <w:color w:val="000000"/>
          <w:sz w:val="18"/>
          <w:szCs w:val="18"/>
        </w:rPr>
        <w:t xml:space="preserve">Ownership of the training </w:t>
      </w:r>
      <w:r w:rsidR="00C92464">
        <w:rPr>
          <w:color w:val="000000"/>
          <w:sz w:val="18"/>
          <w:szCs w:val="18"/>
        </w:rPr>
        <w:t xml:space="preserve">schedule </w:t>
      </w:r>
      <w:r>
        <w:rPr>
          <w:color w:val="000000"/>
          <w:sz w:val="18"/>
          <w:szCs w:val="18"/>
        </w:rPr>
        <w:t xml:space="preserve">for the </w:t>
      </w:r>
      <w:r w:rsidR="007710C2">
        <w:rPr>
          <w:color w:val="000000"/>
          <w:sz w:val="18"/>
          <w:szCs w:val="18"/>
        </w:rPr>
        <w:t xml:space="preserve">Sound AV </w:t>
      </w:r>
      <w:r>
        <w:rPr>
          <w:color w:val="000000"/>
          <w:sz w:val="18"/>
          <w:szCs w:val="18"/>
        </w:rPr>
        <w:t xml:space="preserve">Team </w:t>
      </w:r>
      <w:r w:rsidR="00C92464">
        <w:rPr>
          <w:color w:val="000000"/>
          <w:sz w:val="18"/>
          <w:szCs w:val="18"/>
        </w:rPr>
        <w:t>in line with operational requirements</w:t>
      </w:r>
      <w:r w:rsidR="000F0D15">
        <w:rPr>
          <w:color w:val="000000"/>
          <w:sz w:val="18"/>
          <w:szCs w:val="18"/>
        </w:rPr>
        <w:t xml:space="preserve">, </w:t>
      </w:r>
      <w:r w:rsidR="00C92464">
        <w:rPr>
          <w:color w:val="000000"/>
          <w:sz w:val="18"/>
          <w:szCs w:val="18"/>
        </w:rPr>
        <w:t xml:space="preserve">identify opportunistic training </w:t>
      </w:r>
      <w:r w:rsidR="000F0D15">
        <w:rPr>
          <w:color w:val="000000"/>
          <w:sz w:val="18"/>
          <w:szCs w:val="18"/>
        </w:rPr>
        <w:t>opportunities</w:t>
      </w:r>
      <w:r w:rsidR="00C92464">
        <w:rPr>
          <w:color w:val="000000"/>
          <w:sz w:val="18"/>
          <w:szCs w:val="18"/>
        </w:rPr>
        <w:t xml:space="preserve"> during production and show calls</w:t>
      </w:r>
      <w:r w:rsidR="000F0D15">
        <w:rPr>
          <w:color w:val="000000"/>
          <w:sz w:val="18"/>
          <w:szCs w:val="18"/>
        </w:rPr>
        <w:t>.</w:t>
      </w:r>
    </w:p>
    <w:p w14:paraId="7B6F0546" w14:textId="77777777" w:rsidR="00C92464" w:rsidRDefault="001A7E35" w:rsidP="00741D7C">
      <w:pPr>
        <w:numPr>
          <w:ilvl w:val="0"/>
          <w:numId w:val="6"/>
        </w:numPr>
        <w:shd w:val="clear" w:color="auto" w:fill="FFFFFF"/>
        <w:textAlignment w:val="baseline"/>
        <w:rPr>
          <w:color w:val="000000"/>
          <w:sz w:val="18"/>
          <w:szCs w:val="18"/>
        </w:rPr>
      </w:pPr>
      <w:r>
        <w:rPr>
          <w:color w:val="000000"/>
          <w:sz w:val="18"/>
          <w:szCs w:val="18"/>
        </w:rPr>
        <w:t>Develop</w:t>
      </w:r>
      <w:r w:rsidR="00C92464">
        <w:rPr>
          <w:color w:val="000000"/>
          <w:sz w:val="18"/>
          <w:szCs w:val="18"/>
        </w:rPr>
        <w:t xml:space="preserve"> </w:t>
      </w:r>
      <w:r w:rsidR="00E36DA6">
        <w:rPr>
          <w:color w:val="000000"/>
          <w:sz w:val="18"/>
          <w:szCs w:val="18"/>
        </w:rPr>
        <w:t xml:space="preserve">sustainable </w:t>
      </w:r>
      <w:r w:rsidR="00C92464">
        <w:rPr>
          <w:color w:val="000000"/>
          <w:sz w:val="18"/>
          <w:szCs w:val="18"/>
        </w:rPr>
        <w:t>training materials including interactive classroom-style training modules with activity-based-learning activities, demonstration-style training modules, virtual training modules, system walk-through videos, simulator training modules, training manuals and associated on-demand training resources</w:t>
      </w:r>
      <w:r w:rsidR="000F0D15">
        <w:rPr>
          <w:color w:val="000000"/>
          <w:sz w:val="18"/>
          <w:szCs w:val="18"/>
        </w:rPr>
        <w:t>.</w:t>
      </w:r>
    </w:p>
    <w:p w14:paraId="6D2A5227" w14:textId="3685BE80" w:rsidR="001A7E35" w:rsidRDefault="001A7E35" w:rsidP="00741D7C">
      <w:pPr>
        <w:numPr>
          <w:ilvl w:val="0"/>
          <w:numId w:val="6"/>
        </w:numPr>
        <w:shd w:val="clear" w:color="auto" w:fill="FFFFFF"/>
        <w:textAlignment w:val="baseline"/>
        <w:rPr>
          <w:color w:val="000000"/>
          <w:sz w:val="18"/>
          <w:szCs w:val="18"/>
        </w:rPr>
      </w:pPr>
      <w:r>
        <w:rPr>
          <w:color w:val="000000"/>
          <w:sz w:val="18"/>
          <w:szCs w:val="18"/>
        </w:rPr>
        <w:t xml:space="preserve">Contribute to the strategic planning of the department with </w:t>
      </w:r>
      <w:r w:rsidR="000E740A">
        <w:rPr>
          <w:color w:val="000000"/>
          <w:sz w:val="18"/>
          <w:szCs w:val="18"/>
        </w:rPr>
        <w:t xml:space="preserve">a </w:t>
      </w:r>
      <w:r>
        <w:rPr>
          <w:color w:val="000000"/>
          <w:sz w:val="18"/>
          <w:szCs w:val="18"/>
        </w:rPr>
        <w:t>specific focus on the professional develop</w:t>
      </w:r>
      <w:r w:rsidR="000E740A">
        <w:rPr>
          <w:color w:val="000000"/>
          <w:sz w:val="18"/>
          <w:szCs w:val="18"/>
        </w:rPr>
        <w:t>ment</w:t>
      </w:r>
      <w:r>
        <w:rPr>
          <w:color w:val="000000"/>
          <w:sz w:val="18"/>
          <w:szCs w:val="18"/>
        </w:rPr>
        <w:t xml:space="preserve"> and training needs of the team</w:t>
      </w:r>
      <w:r w:rsidR="000F0D15">
        <w:rPr>
          <w:color w:val="000000"/>
          <w:sz w:val="18"/>
          <w:szCs w:val="18"/>
        </w:rPr>
        <w:t>.</w:t>
      </w:r>
    </w:p>
    <w:p w14:paraId="0B9E8873" w14:textId="43EA0A38" w:rsidR="00C92464" w:rsidRDefault="009B18A2" w:rsidP="00741D7C">
      <w:pPr>
        <w:numPr>
          <w:ilvl w:val="0"/>
          <w:numId w:val="6"/>
        </w:numPr>
        <w:shd w:val="clear" w:color="auto" w:fill="FFFFFF"/>
        <w:textAlignment w:val="baseline"/>
        <w:rPr>
          <w:color w:val="000000"/>
          <w:sz w:val="18"/>
          <w:szCs w:val="18"/>
        </w:rPr>
      </w:pPr>
      <w:r>
        <w:rPr>
          <w:color w:val="000000"/>
          <w:sz w:val="18"/>
          <w:szCs w:val="18"/>
        </w:rPr>
        <w:t xml:space="preserve">Perform additional </w:t>
      </w:r>
      <w:r w:rsidR="001A7E35">
        <w:rPr>
          <w:color w:val="000000"/>
          <w:sz w:val="18"/>
          <w:szCs w:val="18"/>
        </w:rPr>
        <w:t xml:space="preserve">Supervisor </w:t>
      </w:r>
      <w:r>
        <w:rPr>
          <w:color w:val="000000"/>
          <w:sz w:val="18"/>
          <w:szCs w:val="18"/>
        </w:rPr>
        <w:t>duties</w:t>
      </w:r>
      <w:r w:rsidR="00C92464">
        <w:rPr>
          <w:color w:val="000000"/>
          <w:sz w:val="18"/>
          <w:szCs w:val="18"/>
        </w:rPr>
        <w:t xml:space="preserve"> within the </w:t>
      </w:r>
      <w:r w:rsidR="007710C2">
        <w:rPr>
          <w:color w:val="000000"/>
          <w:sz w:val="18"/>
          <w:szCs w:val="18"/>
        </w:rPr>
        <w:t xml:space="preserve">Sound AV </w:t>
      </w:r>
      <w:r w:rsidR="00C92464">
        <w:rPr>
          <w:color w:val="000000"/>
          <w:sz w:val="18"/>
          <w:szCs w:val="18"/>
        </w:rPr>
        <w:t>Department</w:t>
      </w:r>
      <w:r w:rsidR="000E740A">
        <w:rPr>
          <w:color w:val="000000"/>
          <w:sz w:val="18"/>
          <w:szCs w:val="18"/>
        </w:rPr>
        <w:t>,</w:t>
      </w:r>
      <w:r w:rsidR="001A7E35">
        <w:rPr>
          <w:color w:val="000000"/>
          <w:sz w:val="18"/>
          <w:szCs w:val="18"/>
        </w:rPr>
        <w:t xml:space="preserve"> which will include interpretation of presenters’ artistic requirements </w:t>
      </w:r>
      <w:r w:rsidR="000F0D15">
        <w:rPr>
          <w:color w:val="000000"/>
          <w:sz w:val="18"/>
          <w:szCs w:val="18"/>
        </w:rPr>
        <w:t>and</w:t>
      </w:r>
      <w:r w:rsidR="001A7E35">
        <w:rPr>
          <w:color w:val="000000"/>
          <w:sz w:val="18"/>
          <w:szCs w:val="18"/>
        </w:rPr>
        <w:t xml:space="preserve"> provision of technical services within budget and time </w:t>
      </w:r>
      <w:r w:rsidR="00554ED1">
        <w:rPr>
          <w:color w:val="000000"/>
          <w:sz w:val="18"/>
          <w:szCs w:val="18"/>
        </w:rPr>
        <w:t>constraints</w:t>
      </w:r>
      <w:r w:rsidR="000F0D15">
        <w:rPr>
          <w:color w:val="000000"/>
          <w:sz w:val="18"/>
          <w:szCs w:val="18"/>
        </w:rPr>
        <w:t>.</w:t>
      </w:r>
    </w:p>
    <w:p w14:paraId="07FAEE2B" w14:textId="0920409F" w:rsidR="00F353C8" w:rsidRDefault="00F353C8" w:rsidP="12600BFB">
      <w:pPr>
        <w:autoSpaceDE w:val="0"/>
        <w:autoSpaceDN w:val="0"/>
        <w:adjustRightInd w:val="0"/>
        <w:spacing w:before="120" w:after="120"/>
        <w:ind w:right="281"/>
        <w:rPr>
          <w:rFonts w:eastAsia="Calibri"/>
          <w:i/>
          <w:iCs/>
          <w:color w:val="000000"/>
          <w:spacing w:val="2"/>
          <w:sz w:val="18"/>
          <w:szCs w:val="18"/>
          <w:lang w:eastAsia="en-US"/>
        </w:rPr>
      </w:pPr>
    </w:p>
    <w:p w14:paraId="408FA330" w14:textId="77777777" w:rsidR="00A52C06" w:rsidRDefault="007C0B99" w:rsidP="007E4D7E">
      <w:pPr>
        <w:autoSpaceDE w:val="0"/>
        <w:autoSpaceDN w:val="0"/>
        <w:adjustRightInd w:val="0"/>
        <w:spacing w:before="120" w:after="120"/>
        <w:ind w:right="281"/>
        <w:rPr>
          <w:rFonts w:eastAsia="Calibri"/>
          <w:bCs/>
          <w:i/>
          <w:color w:val="000000"/>
          <w:spacing w:val="2"/>
          <w:sz w:val="18"/>
          <w:szCs w:val="18"/>
          <w:lang w:eastAsia="en-US"/>
        </w:rPr>
      </w:pPr>
      <w:r>
        <w:rPr>
          <w:rFonts w:eastAsia="Calibri"/>
          <w:b/>
          <w:bCs/>
          <w:color w:val="000000"/>
          <w:spacing w:val="2"/>
          <w:sz w:val="18"/>
          <w:szCs w:val="18"/>
          <w:lang w:eastAsia="en-US"/>
        </w:rPr>
        <w:t>KEY CHALLENGES</w:t>
      </w:r>
    </w:p>
    <w:p w14:paraId="617451C9" w14:textId="77777777" w:rsidR="001A7E35" w:rsidRDefault="001A7E35" w:rsidP="00741D7C">
      <w:pPr>
        <w:pStyle w:val="ListParagraph"/>
        <w:numPr>
          <w:ilvl w:val="0"/>
          <w:numId w:val="4"/>
        </w:numPr>
        <w:spacing w:after="120"/>
        <w:jc w:val="both"/>
        <w:rPr>
          <w:color w:val="000000"/>
          <w:sz w:val="18"/>
          <w:szCs w:val="18"/>
        </w:rPr>
      </w:pPr>
      <w:r>
        <w:rPr>
          <w:color w:val="000000"/>
          <w:sz w:val="18"/>
          <w:szCs w:val="18"/>
        </w:rPr>
        <w:t>Leading and developing staff in a dynamic live theatre environment, balancing challenging variables, physical work and complexity of tasks associated with working at SOH.</w:t>
      </w:r>
    </w:p>
    <w:p w14:paraId="467274B2" w14:textId="77777777" w:rsidR="00F353C8" w:rsidRDefault="004B796C" w:rsidP="00741D7C">
      <w:pPr>
        <w:pStyle w:val="ListParagraph"/>
        <w:numPr>
          <w:ilvl w:val="0"/>
          <w:numId w:val="4"/>
        </w:numPr>
        <w:spacing w:after="120"/>
        <w:jc w:val="both"/>
        <w:rPr>
          <w:color w:val="000000"/>
          <w:sz w:val="18"/>
          <w:szCs w:val="18"/>
        </w:rPr>
      </w:pPr>
      <w:r>
        <w:rPr>
          <w:color w:val="000000"/>
          <w:sz w:val="18"/>
          <w:szCs w:val="18"/>
        </w:rPr>
        <w:t>Effective communication while m</w:t>
      </w:r>
      <w:r w:rsidR="00F353C8">
        <w:rPr>
          <w:color w:val="000000"/>
          <w:sz w:val="18"/>
          <w:szCs w:val="18"/>
        </w:rPr>
        <w:t>aintaining up</w:t>
      </w:r>
      <w:r w:rsidR="00365513">
        <w:rPr>
          <w:color w:val="000000"/>
          <w:sz w:val="18"/>
          <w:szCs w:val="18"/>
        </w:rPr>
        <w:t>-to-</w:t>
      </w:r>
      <w:r w:rsidR="00F353C8">
        <w:rPr>
          <w:color w:val="000000"/>
          <w:sz w:val="18"/>
          <w:szCs w:val="18"/>
        </w:rPr>
        <w:t xml:space="preserve">date and accurate records, systems and processes within a dynamic environment. </w:t>
      </w:r>
    </w:p>
    <w:p w14:paraId="2FF3A0FD" w14:textId="1D0FE0BF" w:rsidR="00F353C8" w:rsidRDefault="00F353C8" w:rsidP="00741D7C">
      <w:pPr>
        <w:pStyle w:val="ListParagraph"/>
        <w:numPr>
          <w:ilvl w:val="0"/>
          <w:numId w:val="4"/>
        </w:numPr>
        <w:spacing w:after="120"/>
        <w:jc w:val="both"/>
        <w:rPr>
          <w:color w:val="000000"/>
          <w:sz w:val="18"/>
          <w:szCs w:val="18"/>
        </w:rPr>
      </w:pPr>
      <w:r>
        <w:rPr>
          <w:color w:val="000000"/>
          <w:sz w:val="18"/>
          <w:szCs w:val="18"/>
        </w:rPr>
        <w:t xml:space="preserve">Ensuring that all training is applied across </w:t>
      </w:r>
      <w:r w:rsidR="000F0D15">
        <w:rPr>
          <w:color w:val="000000"/>
          <w:sz w:val="18"/>
          <w:szCs w:val="18"/>
        </w:rPr>
        <w:t>teams,</w:t>
      </w:r>
      <w:r>
        <w:rPr>
          <w:color w:val="000000"/>
          <w:sz w:val="18"/>
          <w:szCs w:val="18"/>
        </w:rPr>
        <w:t xml:space="preserve"> so staff have consistent capability, skills and knowledge to meet the needs of an organisation operating in a complex and high</w:t>
      </w:r>
      <w:r w:rsidR="00774BAC">
        <w:rPr>
          <w:color w:val="000000"/>
          <w:sz w:val="18"/>
          <w:szCs w:val="18"/>
        </w:rPr>
        <w:t>-</w:t>
      </w:r>
      <w:r>
        <w:rPr>
          <w:color w:val="000000"/>
          <w:sz w:val="18"/>
          <w:szCs w:val="18"/>
        </w:rPr>
        <w:t xml:space="preserve">activity building. </w:t>
      </w:r>
    </w:p>
    <w:p w14:paraId="3073D8F6" w14:textId="77777777" w:rsidR="005A1FAD" w:rsidRDefault="00F353C8" w:rsidP="00741D7C">
      <w:pPr>
        <w:pStyle w:val="ListParagraph"/>
        <w:numPr>
          <w:ilvl w:val="0"/>
          <w:numId w:val="4"/>
        </w:numPr>
        <w:spacing w:after="120"/>
        <w:jc w:val="both"/>
        <w:rPr>
          <w:color w:val="000000"/>
          <w:sz w:val="18"/>
          <w:szCs w:val="18"/>
        </w:rPr>
      </w:pPr>
      <w:r>
        <w:rPr>
          <w:color w:val="000000"/>
          <w:sz w:val="18"/>
          <w:szCs w:val="18"/>
        </w:rPr>
        <w:t>Being able to adapt to constantly changing event requirements in a live operating environment.</w:t>
      </w:r>
    </w:p>
    <w:p w14:paraId="6757210B" w14:textId="77777777" w:rsidR="009B18A2" w:rsidRDefault="009B18A2" w:rsidP="00741D7C">
      <w:pPr>
        <w:pStyle w:val="ListParagraph"/>
        <w:numPr>
          <w:ilvl w:val="0"/>
          <w:numId w:val="4"/>
        </w:numPr>
        <w:spacing w:after="120"/>
        <w:jc w:val="both"/>
        <w:rPr>
          <w:color w:val="000000"/>
          <w:sz w:val="18"/>
          <w:szCs w:val="18"/>
        </w:rPr>
      </w:pPr>
      <w:r>
        <w:rPr>
          <w:color w:val="000000"/>
          <w:sz w:val="18"/>
          <w:szCs w:val="18"/>
        </w:rPr>
        <w:t>Following processes and policies accurately to ensure the safety of all staff and stakeholders.</w:t>
      </w:r>
    </w:p>
    <w:p w14:paraId="149B8E5F" w14:textId="77777777" w:rsidR="00A55B07" w:rsidRPr="00C92464" w:rsidRDefault="00A55B07" w:rsidP="00A55B07">
      <w:pPr>
        <w:pStyle w:val="ListBullet"/>
        <w:numPr>
          <w:ilvl w:val="0"/>
          <w:numId w:val="0"/>
        </w:numPr>
        <w:rPr>
          <w:rFonts w:ascii="Arial" w:hAnsi="Arial" w:cs="Arial"/>
          <w:snapToGrid w:val="0"/>
          <w:color w:val="0070C0"/>
          <w:sz w:val="18"/>
          <w:szCs w:val="18"/>
        </w:rPr>
      </w:pPr>
    </w:p>
    <w:p w14:paraId="2EB19127" w14:textId="77777777" w:rsidR="00A12524" w:rsidRPr="00C92464" w:rsidRDefault="00A12524" w:rsidP="007E4D7E">
      <w:pPr>
        <w:autoSpaceDE w:val="0"/>
        <w:autoSpaceDN w:val="0"/>
        <w:adjustRightInd w:val="0"/>
        <w:spacing w:before="120" w:after="120"/>
        <w:ind w:right="281"/>
        <w:rPr>
          <w:rFonts w:eastAsia="Calibri"/>
          <w:b/>
          <w:bCs/>
          <w:spacing w:val="2"/>
          <w:sz w:val="18"/>
          <w:szCs w:val="18"/>
          <w:lang w:eastAsia="en-US"/>
        </w:rPr>
      </w:pPr>
      <w:r w:rsidRPr="00C92464">
        <w:rPr>
          <w:rFonts w:eastAsia="Calibri"/>
          <w:b/>
          <w:bCs/>
          <w:spacing w:val="2"/>
          <w:sz w:val="18"/>
          <w:szCs w:val="18"/>
          <w:lang w:eastAsia="en-US"/>
        </w:rPr>
        <w:t>KEY RELATIONSHIPS</w:t>
      </w:r>
    </w:p>
    <w:tbl>
      <w:tblPr>
        <w:tblW w:w="10207" w:type="dxa"/>
        <w:tblInd w:w="5" w:type="dxa"/>
        <w:tblLayout w:type="fixed"/>
        <w:tblCellMar>
          <w:left w:w="0" w:type="dxa"/>
          <w:right w:w="0" w:type="dxa"/>
        </w:tblCellMar>
        <w:tblLook w:val="0000" w:firstRow="0" w:lastRow="0" w:firstColumn="0" w:lastColumn="0" w:noHBand="0" w:noVBand="0"/>
      </w:tblPr>
      <w:tblGrid>
        <w:gridCol w:w="3119"/>
        <w:gridCol w:w="7088"/>
      </w:tblGrid>
      <w:tr w:rsidR="00A12524" w:rsidRPr="00C92464" w14:paraId="6895BD49" w14:textId="77777777" w:rsidTr="00987A96">
        <w:trPr>
          <w:trHeight w:hRule="exact" w:val="499"/>
          <w:tblHeader/>
        </w:trPr>
        <w:tc>
          <w:tcPr>
            <w:tcW w:w="3119" w:type="dxa"/>
            <w:shd w:val="clear" w:color="auto" w:fill="8064A2"/>
          </w:tcPr>
          <w:p w14:paraId="6D1A594F" w14:textId="77777777" w:rsidR="00A12524" w:rsidRPr="00C92464" w:rsidRDefault="00A12524" w:rsidP="007A7788">
            <w:pPr>
              <w:autoSpaceDE w:val="0"/>
              <w:autoSpaceDN w:val="0"/>
              <w:adjustRightInd w:val="0"/>
              <w:spacing w:line="240" w:lineRule="exact"/>
              <w:ind w:left="105" w:right="147"/>
              <w:rPr>
                <w:rFonts w:eastAsia="Calibri"/>
                <w:color w:val="000000"/>
                <w:sz w:val="18"/>
                <w:szCs w:val="18"/>
                <w:lang w:eastAsia="en-US"/>
              </w:rPr>
            </w:pPr>
            <w:r w:rsidRPr="00C92464">
              <w:rPr>
                <w:rFonts w:eastAsia="Calibri"/>
                <w:b/>
                <w:bCs/>
                <w:color w:val="FFFFFF"/>
                <w:position w:val="1"/>
                <w:sz w:val="18"/>
                <w:szCs w:val="18"/>
                <w:lang w:eastAsia="en-US"/>
              </w:rPr>
              <w:t>W</w:t>
            </w:r>
            <w:r w:rsidRPr="00C92464">
              <w:rPr>
                <w:rFonts w:eastAsia="Calibri"/>
                <w:b/>
                <w:bCs/>
                <w:color w:val="FFFFFF"/>
                <w:spacing w:val="2"/>
                <w:position w:val="1"/>
                <w:sz w:val="18"/>
                <w:szCs w:val="18"/>
                <w:lang w:eastAsia="en-US"/>
              </w:rPr>
              <w:t>HO</w:t>
            </w:r>
          </w:p>
          <w:p w14:paraId="26E12B3B" w14:textId="77777777" w:rsidR="00A12524" w:rsidRPr="00C92464" w:rsidRDefault="00A12524" w:rsidP="00BB5E39">
            <w:pPr>
              <w:autoSpaceDE w:val="0"/>
              <w:autoSpaceDN w:val="0"/>
              <w:adjustRightInd w:val="0"/>
              <w:ind w:left="105" w:right="147"/>
              <w:rPr>
                <w:rFonts w:eastAsia="Calibri"/>
                <w:sz w:val="18"/>
                <w:szCs w:val="18"/>
                <w:lang w:eastAsia="en-US"/>
              </w:rPr>
            </w:pPr>
          </w:p>
        </w:tc>
        <w:tc>
          <w:tcPr>
            <w:tcW w:w="7088" w:type="dxa"/>
            <w:shd w:val="clear" w:color="auto" w:fill="8064A2"/>
          </w:tcPr>
          <w:p w14:paraId="27442FC1" w14:textId="77777777" w:rsidR="00A12524" w:rsidRPr="00C92464" w:rsidRDefault="00A12524" w:rsidP="00316691">
            <w:pPr>
              <w:autoSpaceDE w:val="0"/>
              <w:autoSpaceDN w:val="0"/>
              <w:adjustRightInd w:val="0"/>
              <w:spacing w:line="240" w:lineRule="exact"/>
              <w:ind w:left="105" w:right="-20"/>
              <w:rPr>
                <w:rFonts w:eastAsia="Calibri"/>
                <w:color w:val="000000"/>
                <w:sz w:val="18"/>
                <w:szCs w:val="18"/>
                <w:lang w:eastAsia="en-US"/>
              </w:rPr>
            </w:pPr>
            <w:r w:rsidRPr="00C92464">
              <w:rPr>
                <w:rFonts w:eastAsia="Calibri"/>
                <w:b/>
                <w:bCs/>
                <w:color w:val="FFFFFF"/>
                <w:position w:val="1"/>
                <w:sz w:val="18"/>
                <w:szCs w:val="18"/>
                <w:lang w:eastAsia="en-US"/>
              </w:rPr>
              <w:t>W</w:t>
            </w:r>
            <w:r w:rsidRPr="00C92464">
              <w:rPr>
                <w:rFonts w:eastAsia="Calibri"/>
                <w:b/>
                <w:bCs/>
                <w:color w:val="FFFFFF"/>
                <w:spacing w:val="2"/>
                <w:position w:val="1"/>
                <w:sz w:val="18"/>
                <w:szCs w:val="18"/>
                <w:lang w:eastAsia="en-US"/>
              </w:rPr>
              <w:t>HY</w:t>
            </w:r>
          </w:p>
          <w:p w14:paraId="7DE8D73A" w14:textId="77777777" w:rsidR="00A12524" w:rsidRPr="00C92464" w:rsidRDefault="00A12524" w:rsidP="00316691">
            <w:pPr>
              <w:autoSpaceDE w:val="0"/>
              <w:autoSpaceDN w:val="0"/>
              <w:adjustRightInd w:val="0"/>
              <w:ind w:left="105" w:right="-20"/>
              <w:rPr>
                <w:rFonts w:eastAsia="Calibri"/>
                <w:sz w:val="18"/>
                <w:szCs w:val="18"/>
                <w:lang w:eastAsia="en-US"/>
              </w:rPr>
            </w:pPr>
          </w:p>
        </w:tc>
      </w:tr>
      <w:tr w:rsidR="00F353C8" w:rsidRPr="00C92464" w14:paraId="2A7BC393" w14:textId="77777777" w:rsidTr="00987A96">
        <w:trPr>
          <w:cantSplit/>
        </w:trPr>
        <w:tc>
          <w:tcPr>
            <w:tcW w:w="10207" w:type="dxa"/>
            <w:gridSpan w:val="2"/>
            <w:tcBorders>
              <w:bottom w:val="single" w:sz="4" w:space="0" w:color="BFBFBF"/>
            </w:tcBorders>
          </w:tcPr>
          <w:p w14:paraId="538B850A" w14:textId="77777777" w:rsidR="00F353C8" w:rsidRPr="00F353C8" w:rsidRDefault="00F353C8" w:rsidP="00F353C8">
            <w:pPr>
              <w:spacing w:before="40" w:after="40"/>
              <w:ind w:right="147"/>
              <w:rPr>
                <w:rFonts w:eastAsia="Calibri"/>
                <w:b/>
                <w:sz w:val="18"/>
                <w:szCs w:val="20"/>
              </w:rPr>
            </w:pPr>
            <w:r w:rsidRPr="00F353C8">
              <w:rPr>
                <w:rFonts w:eastAsia="Calibri"/>
                <w:b/>
                <w:sz w:val="18"/>
                <w:szCs w:val="20"/>
              </w:rPr>
              <w:t>Internal</w:t>
            </w:r>
          </w:p>
        </w:tc>
      </w:tr>
      <w:tr w:rsidR="001A7E35" w:rsidRPr="00C92464" w14:paraId="596D71CE" w14:textId="77777777" w:rsidTr="00987A96">
        <w:trPr>
          <w:cantSplit/>
        </w:trPr>
        <w:tc>
          <w:tcPr>
            <w:tcW w:w="3119" w:type="dxa"/>
            <w:tcBorders>
              <w:top w:val="single" w:sz="4" w:space="0" w:color="BFBFBF"/>
              <w:bottom w:val="single" w:sz="4" w:space="0" w:color="BFBFBF"/>
            </w:tcBorders>
          </w:tcPr>
          <w:p w14:paraId="20FAFF19" w14:textId="3E5E3ED6" w:rsidR="001A7E35" w:rsidRDefault="001A7E35" w:rsidP="00F353C8">
            <w:pPr>
              <w:spacing w:before="40" w:after="40"/>
              <w:ind w:right="147"/>
              <w:rPr>
                <w:rFonts w:eastAsia="Calibri"/>
                <w:sz w:val="18"/>
                <w:szCs w:val="20"/>
              </w:rPr>
            </w:pPr>
            <w:r>
              <w:rPr>
                <w:rFonts w:eastAsia="Calibri"/>
                <w:sz w:val="18"/>
                <w:szCs w:val="20"/>
              </w:rPr>
              <w:t xml:space="preserve">Head of </w:t>
            </w:r>
            <w:r w:rsidR="00843245">
              <w:rPr>
                <w:rFonts w:eastAsia="Calibri"/>
                <w:sz w:val="18"/>
                <w:szCs w:val="20"/>
              </w:rPr>
              <w:t>Sound AV</w:t>
            </w:r>
          </w:p>
        </w:tc>
        <w:tc>
          <w:tcPr>
            <w:tcW w:w="7088" w:type="dxa"/>
            <w:tcBorders>
              <w:top w:val="single" w:sz="4" w:space="0" w:color="BFBFBF"/>
              <w:bottom w:val="single" w:sz="4" w:space="0" w:color="BFBFBF"/>
            </w:tcBorders>
          </w:tcPr>
          <w:p w14:paraId="581930AE" w14:textId="67F17B2E" w:rsidR="001A7E35" w:rsidRPr="007C1839" w:rsidRDefault="001A7E35" w:rsidP="00F353C8">
            <w:pPr>
              <w:spacing w:before="40" w:after="40"/>
              <w:ind w:right="147"/>
              <w:rPr>
                <w:rFonts w:eastAsia="Calibri"/>
                <w:sz w:val="18"/>
                <w:szCs w:val="20"/>
              </w:rPr>
            </w:pPr>
            <w:r>
              <w:rPr>
                <w:rFonts w:eastAsia="Calibri"/>
                <w:sz w:val="18"/>
                <w:szCs w:val="20"/>
              </w:rPr>
              <w:t xml:space="preserve">To receive </w:t>
            </w:r>
            <w:r w:rsidR="00843245">
              <w:rPr>
                <w:rFonts w:eastAsia="Calibri"/>
                <w:sz w:val="18"/>
                <w:szCs w:val="20"/>
              </w:rPr>
              <w:t xml:space="preserve">overall direction and </w:t>
            </w:r>
            <w:r>
              <w:rPr>
                <w:rFonts w:eastAsia="Calibri"/>
                <w:sz w:val="18"/>
                <w:szCs w:val="20"/>
              </w:rPr>
              <w:t xml:space="preserve">strategic </w:t>
            </w:r>
            <w:r w:rsidR="00554ED1">
              <w:rPr>
                <w:rFonts w:eastAsia="Calibri"/>
                <w:sz w:val="18"/>
                <w:szCs w:val="20"/>
              </w:rPr>
              <w:t>guidance</w:t>
            </w:r>
          </w:p>
        </w:tc>
      </w:tr>
      <w:tr w:rsidR="001A7E35" w:rsidRPr="00C92464" w14:paraId="654BFD05" w14:textId="77777777" w:rsidTr="00987A96">
        <w:trPr>
          <w:cantSplit/>
        </w:trPr>
        <w:tc>
          <w:tcPr>
            <w:tcW w:w="3119" w:type="dxa"/>
            <w:tcBorders>
              <w:top w:val="single" w:sz="4" w:space="0" w:color="BFBFBF"/>
              <w:bottom w:val="single" w:sz="4" w:space="0" w:color="BFBFBF"/>
            </w:tcBorders>
          </w:tcPr>
          <w:p w14:paraId="56B3C992" w14:textId="77DC145A" w:rsidR="001A7E35" w:rsidRDefault="001A7E35" w:rsidP="00F353C8">
            <w:pPr>
              <w:spacing w:before="40" w:after="40"/>
              <w:ind w:right="147"/>
              <w:rPr>
                <w:rFonts w:eastAsia="Calibri"/>
                <w:sz w:val="18"/>
                <w:szCs w:val="20"/>
              </w:rPr>
            </w:pPr>
            <w:r>
              <w:rPr>
                <w:rFonts w:eastAsia="Calibri"/>
                <w:sz w:val="18"/>
                <w:szCs w:val="20"/>
              </w:rPr>
              <w:t xml:space="preserve">Deputy Head of </w:t>
            </w:r>
            <w:r w:rsidR="00843245">
              <w:rPr>
                <w:rFonts w:eastAsia="Calibri"/>
                <w:sz w:val="18"/>
                <w:szCs w:val="20"/>
              </w:rPr>
              <w:t>Sound AV</w:t>
            </w:r>
          </w:p>
        </w:tc>
        <w:tc>
          <w:tcPr>
            <w:tcW w:w="7088" w:type="dxa"/>
            <w:tcBorders>
              <w:top w:val="single" w:sz="4" w:space="0" w:color="BFBFBF"/>
              <w:bottom w:val="single" w:sz="4" w:space="0" w:color="BFBFBF"/>
            </w:tcBorders>
          </w:tcPr>
          <w:p w14:paraId="4A48C8CB" w14:textId="77777777" w:rsidR="001A7E35" w:rsidRPr="007C1839" w:rsidRDefault="001A7E35" w:rsidP="00F353C8">
            <w:pPr>
              <w:spacing w:before="40" w:after="40"/>
              <w:ind w:right="147"/>
              <w:rPr>
                <w:rFonts w:eastAsia="Calibri"/>
                <w:sz w:val="18"/>
                <w:szCs w:val="20"/>
              </w:rPr>
            </w:pPr>
            <w:r>
              <w:rPr>
                <w:rFonts w:eastAsia="Calibri"/>
                <w:sz w:val="18"/>
                <w:szCs w:val="20"/>
              </w:rPr>
              <w:t>To collaborate on event delivery and training</w:t>
            </w:r>
          </w:p>
        </w:tc>
      </w:tr>
      <w:tr w:rsidR="00F353C8" w:rsidRPr="00C92464" w14:paraId="2450994D" w14:textId="77777777" w:rsidTr="00987A96">
        <w:trPr>
          <w:cantSplit/>
        </w:trPr>
        <w:tc>
          <w:tcPr>
            <w:tcW w:w="3119" w:type="dxa"/>
            <w:tcBorders>
              <w:top w:val="single" w:sz="4" w:space="0" w:color="BFBFBF"/>
              <w:bottom w:val="single" w:sz="4" w:space="0" w:color="BFBFBF"/>
            </w:tcBorders>
          </w:tcPr>
          <w:p w14:paraId="2F368A86" w14:textId="77777777" w:rsidR="00F353C8" w:rsidRPr="0055533B" w:rsidRDefault="00F353C8" w:rsidP="00F353C8">
            <w:pPr>
              <w:spacing w:before="40" w:after="40"/>
              <w:ind w:right="147"/>
              <w:rPr>
                <w:rFonts w:eastAsia="Calibri"/>
                <w:sz w:val="18"/>
                <w:szCs w:val="20"/>
              </w:rPr>
            </w:pPr>
            <w:r>
              <w:rPr>
                <w:rFonts w:eastAsia="Calibri"/>
                <w:sz w:val="18"/>
                <w:szCs w:val="20"/>
              </w:rPr>
              <w:t xml:space="preserve">Production </w:t>
            </w:r>
            <w:r w:rsidR="0067781B">
              <w:rPr>
                <w:rFonts w:eastAsia="Calibri"/>
                <w:sz w:val="18"/>
                <w:szCs w:val="20"/>
              </w:rPr>
              <w:t xml:space="preserve">and Events </w:t>
            </w:r>
            <w:r>
              <w:rPr>
                <w:rFonts w:eastAsia="Calibri"/>
                <w:sz w:val="18"/>
                <w:szCs w:val="20"/>
              </w:rPr>
              <w:t>Training and Assessment Manager</w:t>
            </w:r>
          </w:p>
        </w:tc>
        <w:tc>
          <w:tcPr>
            <w:tcW w:w="7088" w:type="dxa"/>
            <w:tcBorders>
              <w:top w:val="single" w:sz="4" w:space="0" w:color="BFBFBF"/>
              <w:bottom w:val="single" w:sz="4" w:space="0" w:color="BFBFBF"/>
            </w:tcBorders>
          </w:tcPr>
          <w:p w14:paraId="5A6D0B1F" w14:textId="77777777" w:rsidR="00F353C8" w:rsidRPr="0055533B" w:rsidRDefault="00F353C8" w:rsidP="00F353C8">
            <w:pPr>
              <w:spacing w:before="40" w:after="40"/>
              <w:ind w:right="147"/>
              <w:rPr>
                <w:rFonts w:eastAsia="Calibri"/>
                <w:sz w:val="18"/>
                <w:szCs w:val="20"/>
              </w:rPr>
            </w:pPr>
            <w:r w:rsidRPr="007C1839">
              <w:rPr>
                <w:rFonts w:eastAsia="Calibri"/>
                <w:sz w:val="18"/>
                <w:szCs w:val="20"/>
              </w:rPr>
              <w:t xml:space="preserve">To receive direction and provide advice on all </w:t>
            </w:r>
            <w:r>
              <w:rPr>
                <w:rFonts w:eastAsia="Calibri"/>
                <w:sz w:val="18"/>
                <w:szCs w:val="20"/>
              </w:rPr>
              <w:t>training</w:t>
            </w:r>
            <w:r w:rsidRPr="007C1839">
              <w:rPr>
                <w:rFonts w:eastAsia="Calibri"/>
                <w:sz w:val="18"/>
                <w:szCs w:val="20"/>
              </w:rPr>
              <w:t xml:space="preserve"> issues, assist with the coordination, planning</w:t>
            </w:r>
            <w:r w:rsidR="0067781B">
              <w:rPr>
                <w:rFonts w:eastAsia="Calibri"/>
                <w:sz w:val="18"/>
                <w:szCs w:val="20"/>
              </w:rPr>
              <w:t xml:space="preserve">, </w:t>
            </w:r>
            <w:r w:rsidRPr="007C1839">
              <w:rPr>
                <w:rFonts w:eastAsia="Calibri"/>
                <w:sz w:val="18"/>
                <w:szCs w:val="20"/>
              </w:rPr>
              <w:t>delivery</w:t>
            </w:r>
            <w:r w:rsidR="0067781B">
              <w:rPr>
                <w:rFonts w:eastAsia="Calibri"/>
                <w:sz w:val="18"/>
                <w:szCs w:val="20"/>
              </w:rPr>
              <w:t>,</w:t>
            </w:r>
            <w:r w:rsidRPr="007C1839">
              <w:rPr>
                <w:rFonts w:eastAsia="Calibri"/>
                <w:sz w:val="18"/>
                <w:szCs w:val="20"/>
              </w:rPr>
              <w:t xml:space="preserve"> </w:t>
            </w:r>
            <w:r w:rsidR="0067781B" w:rsidRPr="007C1839">
              <w:rPr>
                <w:rFonts w:eastAsia="Calibri"/>
                <w:sz w:val="18"/>
                <w:szCs w:val="20"/>
              </w:rPr>
              <w:t xml:space="preserve">compliance and assessment </w:t>
            </w:r>
            <w:r w:rsidRPr="007C1839">
              <w:rPr>
                <w:rFonts w:eastAsia="Calibri"/>
                <w:sz w:val="18"/>
                <w:szCs w:val="20"/>
              </w:rPr>
              <w:t xml:space="preserve">of the </w:t>
            </w:r>
            <w:r>
              <w:rPr>
                <w:rFonts w:eastAsia="Calibri"/>
                <w:sz w:val="18"/>
                <w:szCs w:val="20"/>
              </w:rPr>
              <w:t>training programs.</w:t>
            </w:r>
          </w:p>
        </w:tc>
      </w:tr>
      <w:tr w:rsidR="00F353C8" w:rsidRPr="00C92464" w14:paraId="4F191ADF" w14:textId="77777777" w:rsidTr="00987A96">
        <w:trPr>
          <w:cantSplit/>
        </w:trPr>
        <w:tc>
          <w:tcPr>
            <w:tcW w:w="3119" w:type="dxa"/>
            <w:tcBorders>
              <w:top w:val="single" w:sz="4" w:space="0" w:color="BFBFBF"/>
              <w:bottom w:val="single" w:sz="4" w:space="0" w:color="BFBFBF"/>
            </w:tcBorders>
          </w:tcPr>
          <w:p w14:paraId="4315EE2C" w14:textId="6E72D290" w:rsidR="00F353C8" w:rsidRPr="0055533B" w:rsidRDefault="00843245" w:rsidP="00F353C8">
            <w:pPr>
              <w:spacing w:before="40" w:after="40"/>
              <w:ind w:right="147"/>
              <w:rPr>
                <w:rFonts w:eastAsia="Calibri"/>
                <w:sz w:val="18"/>
                <w:szCs w:val="20"/>
              </w:rPr>
            </w:pPr>
            <w:r>
              <w:rPr>
                <w:rFonts w:eastAsia="Calibri"/>
                <w:sz w:val="18"/>
                <w:szCs w:val="20"/>
              </w:rPr>
              <w:t>Sound AV</w:t>
            </w:r>
            <w:r w:rsidR="0067781B">
              <w:rPr>
                <w:rFonts w:eastAsia="Calibri"/>
                <w:sz w:val="18"/>
                <w:szCs w:val="20"/>
              </w:rPr>
              <w:t xml:space="preserve"> Operational Supervisor</w:t>
            </w:r>
            <w:r w:rsidR="000F0D15">
              <w:rPr>
                <w:rFonts w:eastAsia="Calibri"/>
                <w:sz w:val="18"/>
                <w:szCs w:val="20"/>
              </w:rPr>
              <w:t xml:space="preserve"> &amp; </w:t>
            </w:r>
            <w:r>
              <w:rPr>
                <w:rFonts w:eastAsia="Calibri"/>
                <w:sz w:val="18"/>
                <w:szCs w:val="20"/>
              </w:rPr>
              <w:t>Sound AV</w:t>
            </w:r>
            <w:r w:rsidR="000F0D15">
              <w:rPr>
                <w:rFonts w:eastAsia="Calibri"/>
                <w:sz w:val="18"/>
                <w:szCs w:val="20"/>
              </w:rPr>
              <w:t xml:space="preserve"> Supervisors</w:t>
            </w:r>
          </w:p>
        </w:tc>
        <w:tc>
          <w:tcPr>
            <w:tcW w:w="7088" w:type="dxa"/>
            <w:tcBorders>
              <w:top w:val="single" w:sz="4" w:space="0" w:color="BFBFBF"/>
              <w:bottom w:val="single" w:sz="4" w:space="0" w:color="BFBFBF"/>
            </w:tcBorders>
          </w:tcPr>
          <w:p w14:paraId="3B5EE799" w14:textId="77777777" w:rsidR="00F353C8" w:rsidRPr="007C1839" w:rsidRDefault="00F353C8" w:rsidP="00F353C8">
            <w:pPr>
              <w:spacing w:before="40" w:after="40"/>
              <w:ind w:right="147"/>
              <w:rPr>
                <w:rFonts w:eastAsia="Calibri"/>
                <w:sz w:val="18"/>
                <w:szCs w:val="20"/>
              </w:rPr>
            </w:pPr>
            <w:r w:rsidRPr="007C1839">
              <w:rPr>
                <w:rFonts w:eastAsia="Calibri"/>
                <w:sz w:val="18"/>
                <w:szCs w:val="20"/>
              </w:rPr>
              <w:t xml:space="preserve">To work collaboratively, share advice and ideas on solutions  </w:t>
            </w:r>
          </w:p>
          <w:p w14:paraId="42E7BBB6" w14:textId="77777777" w:rsidR="00F353C8" w:rsidRPr="0055533B" w:rsidRDefault="00F353C8" w:rsidP="00F353C8">
            <w:pPr>
              <w:spacing w:before="40" w:after="40"/>
              <w:ind w:right="147"/>
              <w:rPr>
                <w:rFonts w:eastAsia="Calibri"/>
                <w:sz w:val="18"/>
                <w:szCs w:val="20"/>
              </w:rPr>
            </w:pPr>
            <w:r w:rsidRPr="007C1839">
              <w:rPr>
                <w:rFonts w:eastAsia="Calibri"/>
                <w:sz w:val="18"/>
                <w:szCs w:val="20"/>
              </w:rPr>
              <w:t xml:space="preserve">To coordinate </w:t>
            </w:r>
            <w:r w:rsidR="0067781B">
              <w:rPr>
                <w:rFonts w:eastAsia="Calibri"/>
                <w:sz w:val="18"/>
                <w:szCs w:val="20"/>
              </w:rPr>
              <w:t xml:space="preserve">and schedule </w:t>
            </w:r>
            <w:r w:rsidRPr="007C1839">
              <w:rPr>
                <w:rFonts w:eastAsia="Calibri"/>
                <w:sz w:val="18"/>
                <w:szCs w:val="20"/>
              </w:rPr>
              <w:t>training requirements</w:t>
            </w:r>
          </w:p>
        </w:tc>
      </w:tr>
      <w:tr w:rsidR="0067781B" w:rsidRPr="00C92464" w14:paraId="37D3DB63" w14:textId="77777777" w:rsidTr="00987A96">
        <w:trPr>
          <w:cantSplit/>
        </w:trPr>
        <w:tc>
          <w:tcPr>
            <w:tcW w:w="3119" w:type="dxa"/>
            <w:tcBorders>
              <w:top w:val="single" w:sz="4" w:space="0" w:color="BFBFBF"/>
              <w:bottom w:val="single" w:sz="4" w:space="0" w:color="BFBFBF"/>
            </w:tcBorders>
          </w:tcPr>
          <w:p w14:paraId="1128AA1E" w14:textId="2E5C1FC8" w:rsidR="0067781B" w:rsidRDefault="0067781B" w:rsidP="005C4775">
            <w:pPr>
              <w:spacing w:before="40" w:after="40"/>
              <w:ind w:right="147"/>
              <w:rPr>
                <w:rFonts w:eastAsia="Calibri"/>
                <w:sz w:val="18"/>
                <w:szCs w:val="20"/>
              </w:rPr>
            </w:pPr>
            <w:r>
              <w:rPr>
                <w:rFonts w:eastAsia="Calibri"/>
                <w:sz w:val="18"/>
                <w:szCs w:val="20"/>
              </w:rPr>
              <w:t>Senior</w:t>
            </w:r>
            <w:r w:rsidR="000F0D15">
              <w:rPr>
                <w:rFonts w:eastAsia="Calibri"/>
                <w:sz w:val="18"/>
                <w:szCs w:val="20"/>
              </w:rPr>
              <w:t xml:space="preserve"> </w:t>
            </w:r>
            <w:r w:rsidR="00843245">
              <w:rPr>
                <w:rFonts w:eastAsia="Calibri"/>
                <w:sz w:val="18"/>
                <w:szCs w:val="20"/>
              </w:rPr>
              <w:t>Sound AV</w:t>
            </w:r>
            <w:r>
              <w:rPr>
                <w:rFonts w:eastAsia="Calibri"/>
                <w:sz w:val="18"/>
                <w:szCs w:val="20"/>
              </w:rPr>
              <w:t xml:space="preserve"> Technicians and Technicians</w:t>
            </w:r>
          </w:p>
        </w:tc>
        <w:tc>
          <w:tcPr>
            <w:tcW w:w="7088" w:type="dxa"/>
            <w:tcBorders>
              <w:top w:val="single" w:sz="4" w:space="0" w:color="BFBFBF"/>
              <w:bottom w:val="single" w:sz="4" w:space="0" w:color="BFBFBF"/>
            </w:tcBorders>
          </w:tcPr>
          <w:p w14:paraId="6012F0DA" w14:textId="77777777" w:rsidR="0067781B" w:rsidRDefault="0067781B" w:rsidP="00F353C8">
            <w:pPr>
              <w:spacing w:before="40" w:after="40"/>
              <w:ind w:right="147"/>
              <w:rPr>
                <w:rFonts w:eastAsia="Calibri"/>
                <w:sz w:val="18"/>
                <w:szCs w:val="20"/>
              </w:rPr>
            </w:pPr>
            <w:r>
              <w:rPr>
                <w:rFonts w:eastAsia="Calibri"/>
                <w:sz w:val="18"/>
                <w:szCs w:val="20"/>
              </w:rPr>
              <w:t xml:space="preserve">To direct in a </w:t>
            </w:r>
            <w:r w:rsidR="000F0D15">
              <w:rPr>
                <w:rFonts w:eastAsia="Calibri"/>
                <w:sz w:val="18"/>
                <w:szCs w:val="20"/>
              </w:rPr>
              <w:t>team-based</w:t>
            </w:r>
            <w:r>
              <w:rPr>
                <w:rFonts w:eastAsia="Calibri"/>
                <w:sz w:val="18"/>
                <w:szCs w:val="20"/>
              </w:rPr>
              <w:t xml:space="preserve"> environment</w:t>
            </w:r>
          </w:p>
          <w:p w14:paraId="51AEBEA0" w14:textId="77777777" w:rsidR="0067781B" w:rsidRPr="007C1839" w:rsidRDefault="0067781B" w:rsidP="00F353C8">
            <w:pPr>
              <w:spacing w:before="40" w:after="40"/>
              <w:ind w:right="147"/>
              <w:rPr>
                <w:rFonts w:eastAsia="Calibri"/>
                <w:sz w:val="18"/>
                <w:szCs w:val="20"/>
              </w:rPr>
            </w:pPr>
            <w:r>
              <w:rPr>
                <w:rFonts w:eastAsia="Calibri"/>
                <w:sz w:val="18"/>
                <w:szCs w:val="20"/>
              </w:rPr>
              <w:t>To teach, mentor and coach individuals and team</w:t>
            </w:r>
          </w:p>
        </w:tc>
      </w:tr>
      <w:tr w:rsidR="00F353C8" w:rsidRPr="00C92464" w14:paraId="68D86946" w14:textId="77777777" w:rsidTr="00987A96">
        <w:trPr>
          <w:cantSplit/>
        </w:trPr>
        <w:tc>
          <w:tcPr>
            <w:tcW w:w="3119" w:type="dxa"/>
            <w:tcBorders>
              <w:top w:val="single" w:sz="4" w:space="0" w:color="BFBFBF"/>
              <w:bottom w:val="single" w:sz="4" w:space="0" w:color="BFBFBF"/>
            </w:tcBorders>
          </w:tcPr>
          <w:p w14:paraId="559447F2" w14:textId="77777777" w:rsidR="00F353C8" w:rsidRPr="0055533B" w:rsidRDefault="005C4775" w:rsidP="005C4775">
            <w:pPr>
              <w:spacing w:before="40" w:after="40"/>
              <w:ind w:right="147"/>
              <w:rPr>
                <w:rFonts w:eastAsia="Calibri"/>
                <w:sz w:val="18"/>
                <w:szCs w:val="20"/>
              </w:rPr>
            </w:pPr>
            <w:r>
              <w:rPr>
                <w:rFonts w:eastAsia="Calibri"/>
                <w:sz w:val="18"/>
                <w:szCs w:val="20"/>
              </w:rPr>
              <w:t>Organisation Development &amp; Learning team</w:t>
            </w:r>
          </w:p>
        </w:tc>
        <w:tc>
          <w:tcPr>
            <w:tcW w:w="7088" w:type="dxa"/>
            <w:tcBorders>
              <w:top w:val="single" w:sz="4" w:space="0" w:color="BFBFBF"/>
              <w:bottom w:val="single" w:sz="4" w:space="0" w:color="BFBFBF"/>
            </w:tcBorders>
          </w:tcPr>
          <w:p w14:paraId="3498E6BB" w14:textId="77777777" w:rsidR="00F353C8" w:rsidRPr="0055533B" w:rsidRDefault="00F353C8" w:rsidP="00F353C8">
            <w:pPr>
              <w:spacing w:before="40" w:after="40"/>
              <w:ind w:right="147"/>
              <w:rPr>
                <w:rFonts w:eastAsia="Calibri"/>
                <w:sz w:val="18"/>
                <w:szCs w:val="20"/>
              </w:rPr>
            </w:pPr>
            <w:r w:rsidRPr="007C1839">
              <w:rPr>
                <w:rFonts w:eastAsia="Calibri"/>
                <w:sz w:val="18"/>
                <w:szCs w:val="20"/>
              </w:rPr>
              <w:t>Receive advice on reporting, records and compliance</w:t>
            </w:r>
          </w:p>
        </w:tc>
      </w:tr>
      <w:tr w:rsidR="00F353C8" w:rsidRPr="00C92464" w14:paraId="7479444C" w14:textId="77777777" w:rsidTr="00987A96">
        <w:trPr>
          <w:cantSplit/>
        </w:trPr>
        <w:tc>
          <w:tcPr>
            <w:tcW w:w="3119" w:type="dxa"/>
            <w:tcBorders>
              <w:top w:val="single" w:sz="4" w:space="0" w:color="BFBFBF"/>
              <w:bottom w:val="single" w:sz="4" w:space="0" w:color="BFBFBF"/>
            </w:tcBorders>
          </w:tcPr>
          <w:p w14:paraId="514B9E5C" w14:textId="77777777" w:rsidR="00F353C8" w:rsidRPr="0055533B" w:rsidRDefault="0067781B" w:rsidP="00F353C8">
            <w:pPr>
              <w:spacing w:before="40" w:after="40"/>
              <w:ind w:right="147"/>
              <w:rPr>
                <w:rFonts w:eastAsia="Calibri"/>
                <w:sz w:val="18"/>
                <w:szCs w:val="20"/>
              </w:rPr>
            </w:pPr>
            <w:r>
              <w:rPr>
                <w:rFonts w:eastAsia="Calibri"/>
                <w:sz w:val="18"/>
                <w:szCs w:val="20"/>
              </w:rPr>
              <w:t xml:space="preserve">Event Operations and Planning </w:t>
            </w:r>
            <w:r w:rsidR="00554ED1">
              <w:rPr>
                <w:rFonts w:eastAsia="Calibri"/>
                <w:sz w:val="18"/>
                <w:szCs w:val="20"/>
              </w:rPr>
              <w:t>Management</w:t>
            </w:r>
          </w:p>
        </w:tc>
        <w:tc>
          <w:tcPr>
            <w:tcW w:w="7088" w:type="dxa"/>
            <w:tcBorders>
              <w:top w:val="single" w:sz="4" w:space="0" w:color="BFBFBF"/>
              <w:bottom w:val="single" w:sz="4" w:space="0" w:color="BFBFBF"/>
            </w:tcBorders>
          </w:tcPr>
          <w:p w14:paraId="5D0719E5" w14:textId="63CA98DF" w:rsidR="00F353C8" w:rsidRPr="007C1839" w:rsidRDefault="0067781B" w:rsidP="00F353C8">
            <w:pPr>
              <w:spacing w:before="40" w:after="40"/>
              <w:ind w:right="147"/>
              <w:rPr>
                <w:rFonts w:eastAsia="Calibri"/>
                <w:sz w:val="18"/>
                <w:szCs w:val="20"/>
              </w:rPr>
            </w:pPr>
            <w:r>
              <w:rPr>
                <w:rFonts w:eastAsia="Calibri"/>
                <w:sz w:val="18"/>
                <w:szCs w:val="20"/>
              </w:rPr>
              <w:t xml:space="preserve">To work closely with for </w:t>
            </w:r>
            <w:r w:rsidR="002E06F1">
              <w:rPr>
                <w:rFonts w:eastAsia="Calibri"/>
                <w:sz w:val="18"/>
                <w:szCs w:val="20"/>
              </w:rPr>
              <w:t>rostering,</w:t>
            </w:r>
            <w:r>
              <w:rPr>
                <w:rFonts w:eastAsia="Calibri"/>
                <w:sz w:val="18"/>
                <w:szCs w:val="20"/>
              </w:rPr>
              <w:t xml:space="preserve"> scheduling and charging, facilitate third part hires as required and event operations, show delivery and conception</w:t>
            </w:r>
          </w:p>
        </w:tc>
      </w:tr>
      <w:tr w:rsidR="00F353C8" w:rsidRPr="00C92464" w14:paraId="392A7743" w14:textId="77777777" w:rsidTr="00987A96">
        <w:trPr>
          <w:cantSplit/>
        </w:trPr>
        <w:tc>
          <w:tcPr>
            <w:tcW w:w="3119" w:type="dxa"/>
            <w:tcBorders>
              <w:top w:val="single" w:sz="4" w:space="0" w:color="BFBFBF"/>
              <w:bottom w:val="single" w:sz="4" w:space="0" w:color="BFBFBF"/>
            </w:tcBorders>
          </w:tcPr>
          <w:p w14:paraId="6B3E1D34" w14:textId="77777777" w:rsidR="00F353C8" w:rsidRPr="0017663C" w:rsidRDefault="00F353C8" w:rsidP="00F353C8">
            <w:pPr>
              <w:ind w:right="147"/>
              <w:rPr>
                <w:rFonts w:eastAsia="Calibri"/>
                <w:b/>
                <w:sz w:val="18"/>
                <w:szCs w:val="20"/>
              </w:rPr>
            </w:pPr>
          </w:p>
        </w:tc>
        <w:tc>
          <w:tcPr>
            <w:tcW w:w="7088" w:type="dxa"/>
            <w:tcBorders>
              <w:top w:val="single" w:sz="4" w:space="0" w:color="BFBFBF"/>
              <w:bottom w:val="single" w:sz="4" w:space="0" w:color="BFBFBF"/>
            </w:tcBorders>
          </w:tcPr>
          <w:p w14:paraId="48F34EFF" w14:textId="77777777" w:rsidR="00F353C8" w:rsidRPr="0017663C" w:rsidRDefault="00F353C8" w:rsidP="004B796C">
            <w:pPr>
              <w:spacing w:before="40" w:after="40"/>
              <w:rPr>
                <w:rFonts w:eastAsia="Calibri"/>
                <w:sz w:val="18"/>
                <w:szCs w:val="18"/>
              </w:rPr>
            </w:pPr>
          </w:p>
        </w:tc>
      </w:tr>
      <w:tr w:rsidR="00F353C8" w:rsidRPr="00C92464" w14:paraId="5A69BC2C" w14:textId="77777777" w:rsidTr="00987A96">
        <w:trPr>
          <w:cantSplit/>
        </w:trPr>
        <w:tc>
          <w:tcPr>
            <w:tcW w:w="10207" w:type="dxa"/>
            <w:gridSpan w:val="2"/>
            <w:tcBorders>
              <w:top w:val="single" w:sz="4" w:space="0" w:color="BFBFBF"/>
              <w:bottom w:val="single" w:sz="4" w:space="0" w:color="BFBFBF"/>
            </w:tcBorders>
          </w:tcPr>
          <w:p w14:paraId="2D2E0B06" w14:textId="77777777" w:rsidR="00F353C8" w:rsidRPr="00F353C8" w:rsidRDefault="0067781B" w:rsidP="00F353C8">
            <w:pPr>
              <w:spacing w:before="40" w:after="40"/>
              <w:ind w:right="147"/>
              <w:rPr>
                <w:rFonts w:eastAsia="Calibri"/>
                <w:sz w:val="18"/>
                <w:szCs w:val="20"/>
                <w:highlight w:val="yellow"/>
              </w:rPr>
            </w:pPr>
            <w:r w:rsidRPr="0017663C">
              <w:rPr>
                <w:rFonts w:eastAsia="Calibri"/>
                <w:b/>
                <w:sz w:val="18"/>
                <w:szCs w:val="20"/>
              </w:rPr>
              <w:t>External</w:t>
            </w:r>
          </w:p>
        </w:tc>
      </w:tr>
      <w:tr w:rsidR="00F353C8" w:rsidRPr="00C92464" w14:paraId="6744F6FE" w14:textId="77777777" w:rsidTr="00987A96">
        <w:trPr>
          <w:cantSplit/>
        </w:trPr>
        <w:tc>
          <w:tcPr>
            <w:tcW w:w="3119" w:type="dxa"/>
            <w:tcBorders>
              <w:top w:val="single" w:sz="4" w:space="0" w:color="BFBFBF"/>
              <w:bottom w:val="single" w:sz="4" w:space="0" w:color="BFBFBF"/>
            </w:tcBorders>
          </w:tcPr>
          <w:p w14:paraId="2564B968" w14:textId="77777777" w:rsidR="00F353C8" w:rsidRPr="004240AE" w:rsidRDefault="0067781B" w:rsidP="00F353C8">
            <w:pPr>
              <w:spacing w:before="40" w:after="40"/>
              <w:ind w:right="147"/>
              <w:rPr>
                <w:rFonts w:eastAsia="Calibri"/>
                <w:sz w:val="18"/>
                <w:szCs w:val="20"/>
              </w:rPr>
            </w:pPr>
            <w:r w:rsidRPr="004240AE">
              <w:rPr>
                <w:rFonts w:eastAsia="Calibri"/>
                <w:sz w:val="18"/>
                <w:szCs w:val="20"/>
              </w:rPr>
              <w:t>Clients</w:t>
            </w:r>
          </w:p>
        </w:tc>
        <w:tc>
          <w:tcPr>
            <w:tcW w:w="7088" w:type="dxa"/>
            <w:tcBorders>
              <w:top w:val="single" w:sz="4" w:space="0" w:color="BFBFBF"/>
              <w:bottom w:val="single" w:sz="4" w:space="0" w:color="BFBFBF"/>
            </w:tcBorders>
          </w:tcPr>
          <w:p w14:paraId="242980F5" w14:textId="77777777" w:rsidR="00F353C8" w:rsidRPr="00F353C8" w:rsidRDefault="0067781B" w:rsidP="00F353C8">
            <w:pPr>
              <w:spacing w:before="40" w:after="40"/>
              <w:ind w:right="147"/>
              <w:rPr>
                <w:rFonts w:eastAsia="Calibri"/>
                <w:sz w:val="18"/>
                <w:szCs w:val="20"/>
                <w:highlight w:val="yellow"/>
              </w:rPr>
            </w:pPr>
            <w:r w:rsidRPr="0017663C">
              <w:rPr>
                <w:rFonts w:eastAsia="Calibri"/>
                <w:sz w:val="18"/>
                <w:szCs w:val="18"/>
              </w:rPr>
              <w:t>To work alongside key stakeholders/clients to ensure training content aligns with industry needs and operational requirements</w:t>
            </w:r>
          </w:p>
        </w:tc>
      </w:tr>
      <w:tr w:rsidR="00F353C8" w:rsidRPr="00C92464" w14:paraId="11BBB8BE" w14:textId="77777777" w:rsidTr="00987A96">
        <w:trPr>
          <w:cantSplit/>
        </w:trPr>
        <w:tc>
          <w:tcPr>
            <w:tcW w:w="3119" w:type="dxa"/>
            <w:tcBorders>
              <w:top w:val="single" w:sz="4" w:space="0" w:color="BFBFBF"/>
              <w:bottom w:val="single" w:sz="4" w:space="0" w:color="BFBFBF"/>
            </w:tcBorders>
          </w:tcPr>
          <w:p w14:paraId="5BC44CC2" w14:textId="77777777" w:rsidR="00F353C8" w:rsidRPr="004240AE" w:rsidRDefault="0067781B" w:rsidP="00F353C8">
            <w:pPr>
              <w:spacing w:before="40" w:after="40"/>
              <w:ind w:right="147"/>
              <w:rPr>
                <w:rFonts w:eastAsia="Calibri"/>
                <w:sz w:val="18"/>
                <w:szCs w:val="20"/>
              </w:rPr>
            </w:pPr>
            <w:r w:rsidRPr="004240AE">
              <w:rPr>
                <w:rFonts w:eastAsia="Calibri"/>
                <w:sz w:val="18"/>
                <w:szCs w:val="20"/>
              </w:rPr>
              <w:t>Registered Training organisations and government authorities</w:t>
            </w:r>
          </w:p>
        </w:tc>
        <w:tc>
          <w:tcPr>
            <w:tcW w:w="7088" w:type="dxa"/>
            <w:tcBorders>
              <w:top w:val="single" w:sz="4" w:space="0" w:color="BFBFBF"/>
              <w:bottom w:val="single" w:sz="4" w:space="0" w:color="BFBFBF"/>
            </w:tcBorders>
          </w:tcPr>
          <w:p w14:paraId="14C18A31" w14:textId="77777777" w:rsidR="00F353C8" w:rsidRDefault="00554ED1" w:rsidP="00F353C8">
            <w:pPr>
              <w:spacing w:before="40" w:after="40"/>
              <w:ind w:right="147"/>
              <w:rPr>
                <w:rFonts w:eastAsia="Calibri"/>
                <w:sz w:val="18"/>
                <w:szCs w:val="20"/>
              </w:rPr>
            </w:pPr>
            <w:r w:rsidRPr="007C1839">
              <w:rPr>
                <w:rFonts w:eastAsia="Calibri"/>
                <w:sz w:val="18"/>
                <w:szCs w:val="20"/>
              </w:rPr>
              <w:t>Receive advice on reporting, records and compliance</w:t>
            </w:r>
          </w:p>
          <w:p w14:paraId="5FDF39DD" w14:textId="77777777" w:rsidR="00554ED1" w:rsidRPr="00F353C8" w:rsidRDefault="00554ED1" w:rsidP="00F353C8">
            <w:pPr>
              <w:spacing w:before="40" w:after="40"/>
              <w:ind w:right="147"/>
              <w:rPr>
                <w:rFonts w:eastAsia="Calibri"/>
                <w:sz w:val="18"/>
                <w:szCs w:val="20"/>
                <w:highlight w:val="yellow"/>
              </w:rPr>
            </w:pPr>
            <w:r>
              <w:rPr>
                <w:rFonts w:eastAsia="Calibri"/>
                <w:sz w:val="18"/>
                <w:szCs w:val="20"/>
              </w:rPr>
              <w:t>To collaborate on all aspects of training requirements under National Qualification Frameworks</w:t>
            </w:r>
          </w:p>
        </w:tc>
      </w:tr>
    </w:tbl>
    <w:p w14:paraId="69AB0240" w14:textId="77777777" w:rsidR="00554ED1" w:rsidRDefault="00554ED1" w:rsidP="00D96BD3">
      <w:pPr>
        <w:autoSpaceDE w:val="0"/>
        <w:autoSpaceDN w:val="0"/>
        <w:adjustRightInd w:val="0"/>
        <w:spacing w:before="120" w:after="120"/>
        <w:ind w:right="281"/>
        <w:rPr>
          <w:rFonts w:eastAsia="Calibri"/>
          <w:b/>
          <w:bCs/>
          <w:spacing w:val="2"/>
          <w:sz w:val="18"/>
          <w:szCs w:val="18"/>
          <w:lang w:eastAsia="en-US"/>
        </w:rPr>
      </w:pPr>
    </w:p>
    <w:p w14:paraId="6082380D" w14:textId="77777777" w:rsidR="00D96BD3" w:rsidRDefault="00D96BD3" w:rsidP="00D96BD3">
      <w:pPr>
        <w:autoSpaceDE w:val="0"/>
        <w:autoSpaceDN w:val="0"/>
        <w:adjustRightInd w:val="0"/>
        <w:spacing w:before="120" w:after="120"/>
        <w:ind w:right="281"/>
        <w:rPr>
          <w:rFonts w:eastAsia="Calibri"/>
          <w:b/>
          <w:bCs/>
          <w:color w:val="000000"/>
          <w:spacing w:val="2"/>
          <w:sz w:val="18"/>
          <w:szCs w:val="18"/>
          <w:lang w:eastAsia="en-US"/>
        </w:rPr>
      </w:pPr>
      <w:r>
        <w:rPr>
          <w:rFonts w:eastAsia="Calibri"/>
          <w:b/>
          <w:bCs/>
          <w:color w:val="000000"/>
          <w:spacing w:val="2"/>
          <w:sz w:val="18"/>
          <w:szCs w:val="18"/>
          <w:lang w:eastAsia="en-US"/>
        </w:rPr>
        <w:t>ROLE DIMENSIONS</w:t>
      </w:r>
    </w:p>
    <w:p w14:paraId="7EAD2CA7" w14:textId="77777777" w:rsidR="00D96BD3" w:rsidRDefault="003B6DB4" w:rsidP="00D96BD3">
      <w:pPr>
        <w:pStyle w:val="Heading2"/>
        <w:rPr>
          <w:rFonts w:cs="Arial"/>
          <w:color w:val="000000"/>
          <w:sz w:val="18"/>
          <w:szCs w:val="18"/>
        </w:rPr>
      </w:pPr>
      <w:r>
        <w:rPr>
          <w:rFonts w:cs="Arial"/>
          <w:color w:val="000000"/>
          <w:sz w:val="18"/>
          <w:szCs w:val="18"/>
        </w:rPr>
        <w:t>Decision M</w:t>
      </w:r>
      <w:r w:rsidR="00D96BD3">
        <w:rPr>
          <w:rFonts w:cs="Arial"/>
          <w:color w:val="000000"/>
          <w:sz w:val="18"/>
          <w:szCs w:val="18"/>
        </w:rPr>
        <w:t>aking</w:t>
      </w:r>
    </w:p>
    <w:p w14:paraId="5496EC04" w14:textId="77777777" w:rsidR="009B18A2" w:rsidRDefault="009B18A2" w:rsidP="009B18A2">
      <w:pPr>
        <w:pStyle w:val="ListParagraph"/>
        <w:spacing w:before="8" w:after="120"/>
        <w:ind w:left="0"/>
        <w:jc w:val="both"/>
        <w:rPr>
          <w:color w:val="000000"/>
          <w:sz w:val="18"/>
          <w:szCs w:val="18"/>
        </w:rPr>
      </w:pPr>
      <w:bookmarkStart w:id="8" w:name="DecisionMaking"/>
      <w:bookmarkEnd w:id="8"/>
      <w:r>
        <w:rPr>
          <w:color w:val="000000"/>
          <w:sz w:val="18"/>
          <w:szCs w:val="18"/>
        </w:rPr>
        <w:t xml:space="preserve">The role is responsible for </w:t>
      </w:r>
      <w:r w:rsidR="0017663C">
        <w:rPr>
          <w:color w:val="000000"/>
          <w:sz w:val="18"/>
          <w:szCs w:val="18"/>
        </w:rPr>
        <w:t xml:space="preserve">designing, </w:t>
      </w:r>
      <w:r>
        <w:rPr>
          <w:color w:val="000000"/>
          <w:sz w:val="18"/>
          <w:szCs w:val="18"/>
        </w:rPr>
        <w:t xml:space="preserve">delivering and evaluating agreed learning programs, in consultation with the Training and Assessment Manager. </w:t>
      </w:r>
    </w:p>
    <w:p w14:paraId="3CE93E21" w14:textId="77777777" w:rsidR="00D34A3B" w:rsidRDefault="00D34A3B" w:rsidP="00D96BD3">
      <w:pPr>
        <w:rPr>
          <w:color w:val="000000"/>
          <w:sz w:val="18"/>
          <w:szCs w:val="18"/>
        </w:rPr>
      </w:pPr>
    </w:p>
    <w:p w14:paraId="5B01484F" w14:textId="77777777" w:rsidR="00D96BD3" w:rsidRDefault="00D96BD3" w:rsidP="00D96BD3">
      <w:pPr>
        <w:pStyle w:val="Heading2"/>
        <w:rPr>
          <w:rFonts w:cs="Arial"/>
          <w:color w:val="000000"/>
          <w:sz w:val="18"/>
          <w:szCs w:val="18"/>
        </w:rPr>
      </w:pPr>
      <w:r>
        <w:rPr>
          <w:rFonts w:cs="Arial"/>
          <w:color w:val="000000"/>
          <w:sz w:val="18"/>
          <w:szCs w:val="18"/>
        </w:rPr>
        <w:t xml:space="preserve">Reporting </w:t>
      </w:r>
      <w:r w:rsidR="003B6DB4">
        <w:rPr>
          <w:rFonts w:cs="Arial"/>
          <w:color w:val="000000"/>
          <w:sz w:val="18"/>
          <w:szCs w:val="18"/>
        </w:rPr>
        <w:t>L</w:t>
      </w:r>
      <w:r>
        <w:rPr>
          <w:rFonts w:cs="Arial"/>
          <w:color w:val="000000"/>
          <w:sz w:val="18"/>
          <w:szCs w:val="18"/>
        </w:rPr>
        <w:t>ine</w:t>
      </w:r>
    </w:p>
    <w:p w14:paraId="5B3FF41C" w14:textId="2278E736" w:rsidR="006A178B" w:rsidRDefault="00956F25" w:rsidP="00D96BD3">
      <w:pPr>
        <w:rPr>
          <w:color w:val="000000"/>
          <w:sz w:val="18"/>
          <w:szCs w:val="18"/>
        </w:rPr>
      </w:pPr>
      <w:bookmarkStart w:id="9" w:name="ReportingLine"/>
      <w:bookmarkEnd w:id="9"/>
      <w:r>
        <w:rPr>
          <w:rFonts w:eastAsia="Calibri"/>
          <w:color w:val="000000"/>
          <w:sz w:val="18"/>
          <w:szCs w:val="20"/>
        </w:rPr>
        <w:t xml:space="preserve">Head of </w:t>
      </w:r>
      <w:r w:rsidR="00843245">
        <w:rPr>
          <w:rFonts w:eastAsia="Calibri"/>
          <w:color w:val="000000"/>
          <w:sz w:val="18"/>
          <w:szCs w:val="20"/>
        </w:rPr>
        <w:t>Sound AV</w:t>
      </w:r>
    </w:p>
    <w:p w14:paraId="3F84C837" w14:textId="77777777" w:rsidR="009B18A2" w:rsidRDefault="009B18A2" w:rsidP="00D96BD3">
      <w:pPr>
        <w:pStyle w:val="Heading2"/>
        <w:rPr>
          <w:rFonts w:cs="Arial"/>
          <w:color w:val="000000"/>
          <w:sz w:val="18"/>
          <w:szCs w:val="18"/>
        </w:rPr>
      </w:pPr>
    </w:p>
    <w:p w14:paraId="6401AAFD" w14:textId="77777777" w:rsidR="00D96BD3" w:rsidRDefault="00D96BD3" w:rsidP="00D96BD3">
      <w:pPr>
        <w:pStyle w:val="Heading2"/>
        <w:rPr>
          <w:rFonts w:cs="Arial"/>
          <w:color w:val="000000"/>
          <w:sz w:val="18"/>
          <w:szCs w:val="18"/>
        </w:rPr>
      </w:pPr>
      <w:r>
        <w:rPr>
          <w:rFonts w:cs="Arial"/>
          <w:color w:val="000000"/>
          <w:sz w:val="18"/>
          <w:szCs w:val="18"/>
        </w:rPr>
        <w:t xml:space="preserve">Direct </w:t>
      </w:r>
      <w:r w:rsidR="003B6DB4">
        <w:rPr>
          <w:rFonts w:cs="Arial"/>
          <w:color w:val="000000"/>
          <w:sz w:val="18"/>
          <w:szCs w:val="18"/>
        </w:rPr>
        <w:t>R</w:t>
      </w:r>
      <w:r>
        <w:rPr>
          <w:rFonts w:cs="Arial"/>
          <w:color w:val="000000"/>
          <w:sz w:val="18"/>
          <w:szCs w:val="18"/>
        </w:rPr>
        <w:t>eports</w:t>
      </w:r>
    </w:p>
    <w:p w14:paraId="2F0990EA" w14:textId="77777777" w:rsidR="00AC4415" w:rsidRDefault="00F353C8" w:rsidP="00950A76">
      <w:pPr>
        <w:contextualSpacing/>
        <w:jc w:val="both"/>
        <w:rPr>
          <w:iCs/>
          <w:color w:val="000000"/>
          <w:sz w:val="18"/>
          <w:szCs w:val="18"/>
        </w:rPr>
      </w:pPr>
      <w:bookmarkStart w:id="10" w:name="DirectReports"/>
      <w:bookmarkEnd w:id="10"/>
      <w:r>
        <w:rPr>
          <w:iCs/>
          <w:color w:val="000000"/>
          <w:sz w:val="18"/>
          <w:szCs w:val="18"/>
        </w:rPr>
        <w:t>Nil</w:t>
      </w:r>
    </w:p>
    <w:p w14:paraId="1D093528" w14:textId="77777777" w:rsidR="00857E93" w:rsidRDefault="00857E93" w:rsidP="00857E93">
      <w:pPr>
        <w:rPr>
          <w:color w:val="000000"/>
          <w:sz w:val="18"/>
          <w:szCs w:val="18"/>
        </w:rPr>
      </w:pPr>
    </w:p>
    <w:p w14:paraId="0548F256" w14:textId="77777777" w:rsidR="00F353C8" w:rsidRDefault="4E3E16C5" w:rsidP="0017663C">
      <w:pPr>
        <w:autoSpaceDE w:val="0"/>
        <w:autoSpaceDN w:val="0"/>
        <w:adjustRightInd w:val="0"/>
        <w:spacing w:before="120" w:after="120"/>
        <w:ind w:right="281"/>
        <w:rPr>
          <w:rFonts w:eastAsia="Calibri"/>
          <w:b/>
          <w:bCs/>
          <w:color w:val="000000"/>
          <w:spacing w:val="2"/>
          <w:sz w:val="18"/>
          <w:szCs w:val="18"/>
          <w:lang w:eastAsia="en-US"/>
        </w:rPr>
      </w:pPr>
      <w:r>
        <w:rPr>
          <w:rFonts w:eastAsia="Calibri"/>
          <w:b/>
          <w:bCs/>
          <w:color w:val="000000"/>
          <w:spacing w:val="2"/>
          <w:sz w:val="18"/>
          <w:szCs w:val="18"/>
          <w:lang w:eastAsia="en-US"/>
        </w:rPr>
        <w:t>ESSENTIAL REQUIREMENTS</w:t>
      </w:r>
    </w:p>
    <w:p w14:paraId="4005F103" w14:textId="222EC933" w:rsidR="5163D002" w:rsidRDefault="5163D002" w:rsidP="00741D7C">
      <w:pPr>
        <w:numPr>
          <w:ilvl w:val="0"/>
          <w:numId w:val="7"/>
        </w:numPr>
        <w:shd w:val="clear" w:color="auto" w:fill="FFFFFF" w:themeFill="background1"/>
        <w:rPr>
          <w:color w:val="000000" w:themeColor="text1"/>
          <w:sz w:val="18"/>
          <w:szCs w:val="18"/>
        </w:rPr>
      </w:pPr>
      <w:r w:rsidRPr="12600BFB">
        <w:rPr>
          <w:rFonts w:eastAsia="Arial"/>
          <w:sz w:val="18"/>
          <w:szCs w:val="18"/>
        </w:rPr>
        <w:t>Over 5 years of experience in a senior-level Sound and/or AV technical role, with hands-on expertise in the operation and management of professional audio and/or audiovisual systems.</w:t>
      </w:r>
    </w:p>
    <w:p w14:paraId="0A642D92" w14:textId="47CB069B" w:rsidR="5163D002" w:rsidRDefault="5163D002" w:rsidP="00741D7C">
      <w:pPr>
        <w:numPr>
          <w:ilvl w:val="0"/>
          <w:numId w:val="7"/>
        </w:numPr>
        <w:shd w:val="clear" w:color="auto" w:fill="FFFFFF" w:themeFill="background1"/>
        <w:rPr>
          <w:color w:val="000000" w:themeColor="text1"/>
          <w:sz w:val="18"/>
          <w:szCs w:val="18"/>
        </w:rPr>
      </w:pPr>
      <w:r w:rsidRPr="12600BFB">
        <w:rPr>
          <w:rFonts w:eastAsia="Arial"/>
          <w:sz w:val="18"/>
          <w:szCs w:val="18"/>
        </w:rPr>
        <w:t>Holds a relevant trade qualification—such as a Certificate IV in Live Production &amp; Technical Services or higher—or can demonstrate equivalent skills and knowledge acquired through substantial industry experience in a senior or supervisory capacity.</w:t>
      </w:r>
    </w:p>
    <w:p w14:paraId="3B828E93" w14:textId="586F67E0" w:rsidR="5163D002" w:rsidRDefault="5163D002" w:rsidP="00741D7C">
      <w:pPr>
        <w:numPr>
          <w:ilvl w:val="0"/>
          <w:numId w:val="7"/>
        </w:numPr>
        <w:shd w:val="clear" w:color="auto" w:fill="FFFFFF" w:themeFill="background1"/>
        <w:rPr>
          <w:rFonts w:eastAsia="Arial"/>
          <w:sz w:val="18"/>
          <w:szCs w:val="18"/>
        </w:rPr>
      </w:pPr>
      <w:r w:rsidRPr="12600BFB">
        <w:rPr>
          <w:rFonts w:eastAsia="Arial"/>
          <w:sz w:val="18"/>
          <w:szCs w:val="18"/>
        </w:rPr>
        <w:t>Demonstrated ability to deliver technical training and practical skill development in live performance settings, catering to both adult learners and students aged 16 and above as part of structured work placement programs.</w:t>
      </w:r>
    </w:p>
    <w:p w14:paraId="17A4E66E" w14:textId="736145F7" w:rsidR="3DB2512D" w:rsidRDefault="3DB2512D" w:rsidP="00741D7C">
      <w:pPr>
        <w:numPr>
          <w:ilvl w:val="0"/>
          <w:numId w:val="7"/>
        </w:numPr>
        <w:shd w:val="clear" w:color="auto" w:fill="FFFFFF" w:themeFill="background1"/>
        <w:rPr>
          <w:rFonts w:eastAsia="Arial"/>
          <w:sz w:val="18"/>
          <w:szCs w:val="18"/>
        </w:rPr>
      </w:pPr>
      <w:r w:rsidRPr="12600BFB">
        <w:rPr>
          <w:rFonts w:eastAsia="Arial"/>
          <w:sz w:val="18"/>
          <w:szCs w:val="18"/>
        </w:rPr>
        <w:t>Must hold a current Working with Children Check (WWCC).</w:t>
      </w:r>
    </w:p>
    <w:p w14:paraId="761E0BB2" w14:textId="77777777" w:rsidR="0017663C" w:rsidRDefault="0017663C" w:rsidP="0017663C">
      <w:pPr>
        <w:shd w:val="clear" w:color="auto" w:fill="FFFFFF"/>
        <w:textAlignment w:val="baseline"/>
        <w:rPr>
          <w:color w:val="000000"/>
          <w:sz w:val="18"/>
          <w:szCs w:val="18"/>
        </w:rPr>
      </w:pPr>
    </w:p>
    <w:p w14:paraId="79B3A20C" w14:textId="77777777" w:rsidR="0017663C" w:rsidRDefault="0017663C" w:rsidP="0017663C">
      <w:pPr>
        <w:shd w:val="clear" w:color="auto" w:fill="FFFFFF"/>
        <w:textAlignment w:val="baseline"/>
        <w:rPr>
          <w:color w:val="000000"/>
          <w:sz w:val="18"/>
          <w:szCs w:val="18"/>
        </w:rPr>
      </w:pPr>
    </w:p>
    <w:p w14:paraId="7B5CA642" w14:textId="77777777" w:rsidR="0017663C" w:rsidRDefault="0017663C" w:rsidP="0017663C">
      <w:pPr>
        <w:autoSpaceDE w:val="0"/>
        <w:autoSpaceDN w:val="0"/>
        <w:adjustRightInd w:val="0"/>
        <w:spacing w:before="120" w:after="120"/>
        <w:ind w:right="281"/>
        <w:rPr>
          <w:rFonts w:eastAsia="Calibri"/>
          <w:b/>
          <w:bCs/>
          <w:color w:val="000000"/>
          <w:spacing w:val="2"/>
          <w:sz w:val="18"/>
          <w:szCs w:val="18"/>
          <w:lang w:eastAsia="en-US"/>
        </w:rPr>
      </w:pPr>
      <w:r>
        <w:rPr>
          <w:rFonts w:eastAsia="Calibri"/>
          <w:b/>
          <w:bCs/>
          <w:color w:val="000000"/>
          <w:spacing w:val="2"/>
          <w:sz w:val="18"/>
          <w:szCs w:val="18"/>
          <w:lang w:eastAsia="en-US"/>
        </w:rPr>
        <w:t>DESIRABLE REQUIREMENTS</w:t>
      </w:r>
    </w:p>
    <w:p w14:paraId="2C633494" w14:textId="77777777" w:rsidR="0017663C" w:rsidRDefault="0017663C" w:rsidP="00741D7C">
      <w:pPr>
        <w:numPr>
          <w:ilvl w:val="0"/>
          <w:numId w:val="7"/>
        </w:numPr>
        <w:shd w:val="clear" w:color="auto" w:fill="FFFFFF"/>
        <w:textAlignment w:val="baseline"/>
        <w:rPr>
          <w:color w:val="000000"/>
          <w:sz w:val="18"/>
          <w:szCs w:val="18"/>
        </w:rPr>
      </w:pPr>
      <w:r>
        <w:rPr>
          <w:color w:val="000000"/>
          <w:sz w:val="18"/>
          <w:szCs w:val="18"/>
        </w:rPr>
        <w:t>Training and Assessment qualification – Minimum TAE40116 Certificate IV Training &amp; Assessment</w:t>
      </w:r>
      <w:r w:rsidR="00956F25">
        <w:rPr>
          <w:color w:val="000000"/>
          <w:sz w:val="18"/>
          <w:szCs w:val="18"/>
        </w:rPr>
        <w:t>.</w:t>
      </w:r>
    </w:p>
    <w:p w14:paraId="74E4DC51" w14:textId="77777777" w:rsidR="00195E73" w:rsidRDefault="6965F4AA" w:rsidP="00741D7C">
      <w:pPr>
        <w:numPr>
          <w:ilvl w:val="0"/>
          <w:numId w:val="7"/>
        </w:numPr>
        <w:shd w:val="clear" w:color="auto" w:fill="FFFFFF"/>
        <w:textAlignment w:val="baseline"/>
        <w:rPr>
          <w:color w:val="000000"/>
          <w:sz w:val="18"/>
          <w:szCs w:val="18"/>
        </w:rPr>
      </w:pPr>
      <w:r w:rsidRPr="12600BFB">
        <w:rPr>
          <w:color w:val="000000" w:themeColor="text1"/>
          <w:sz w:val="18"/>
          <w:szCs w:val="18"/>
        </w:rPr>
        <w:t>Knowledge</w:t>
      </w:r>
      <w:r w:rsidR="070B4BE9" w:rsidRPr="12600BFB">
        <w:rPr>
          <w:color w:val="000000" w:themeColor="text1"/>
          <w:sz w:val="18"/>
          <w:szCs w:val="18"/>
        </w:rPr>
        <w:t xml:space="preserve"> of </w:t>
      </w:r>
      <w:r w:rsidR="7D380947" w:rsidRPr="12600BFB">
        <w:rPr>
          <w:color w:val="000000" w:themeColor="text1"/>
          <w:sz w:val="18"/>
          <w:szCs w:val="18"/>
        </w:rPr>
        <w:t xml:space="preserve">the </w:t>
      </w:r>
      <w:r w:rsidRPr="12600BFB">
        <w:rPr>
          <w:color w:val="000000" w:themeColor="text1"/>
          <w:sz w:val="18"/>
          <w:szCs w:val="18"/>
        </w:rPr>
        <w:t>SSL</w:t>
      </w:r>
      <w:r w:rsidR="7D380947" w:rsidRPr="12600BFB">
        <w:rPr>
          <w:color w:val="000000" w:themeColor="text1"/>
          <w:sz w:val="18"/>
          <w:szCs w:val="18"/>
        </w:rPr>
        <w:t xml:space="preserve"> Live Series</w:t>
      </w:r>
      <w:r w:rsidRPr="12600BFB">
        <w:rPr>
          <w:color w:val="000000" w:themeColor="text1"/>
          <w:sz w:val="18"/>
          <w:szCs w:val="18"/>
        </w:rPr>
        <w:t xml:space="preserve"> Consoles</w:t>
      </w:r>
      <w:r w:rsidR="7D380947" w:rsidRPr="12600BFB">
        <w:rPr>
          <w:color w:val="000000" w:themeColor="text1"/>
          <w:sz w:val="18"/>
          <w:szCs w:val="18"/>
        </w:rPr>
        <w:t>.</w:t>
      </w:r>
    </w:p>
    <w:p w14:paraId="15E66B4D" w14:textId="77EA8A7A" w:rsidR="00E02608" w:rsidRDefault="00E02608" w:rsidP="59173116">
      <w:pPr>
        <w:pStyle w:val="BodyText"/>
        <w:widowControl w:val="0"/>
        <w:shd w:val="clear" w:color="auto" w:fill="FFFFFF" w:themeFill="background1"/>
        <w:rPr>
          <w:color w:val="000000"/>
          <w:sz w:val="18"/>
          <w:szCs w:val="18"/>
        </w:rPr>
      </w:pPr>
    </w:p>
    <w:p w14:paraId="43AF394C" w14:textId="77777777" w:rsidR="00B054E0" w:rsidRDefault="00B054E0" w:rsidP="00B054E0">
      <w:pPr>
        <w:autoSpaceDE w:val="0"/>
        <w:autoSpaceDN w:val="0"/>
        <w:adjustRightInd w:val="0"/>
        <w:spacing w:before="120" w:after="120"/>
        <w:ind w:right="281"/>
        <w:rPr>
          <w:rFonts w:eastAsia="Calibri"/>
          <w:b/>
          <w:bCs/>
          <w:color w:val="000000"/>
          <w:spacing w:val="2"/>
          <w:sz w:val="18"/>
          <w:szCs w:val="18"/>
          <w:lang w:eastAsia="en-US"/>
        </w:rPr>
      </w:pPr>
      <w:r>
        <w:rPr>
          <w:rFonts w:eastAsia="Calibri"/>
          <w:b/>
          <w:bCs/>
          <w:color w:val="000000"/>
          <w:spacing w:val="2"/>
          <w:sz w:val="18"/>
          <w:szCs w:val="18"/>
          <w:lang w:eastAsia="en-US"/>
        </w:rPr>
        <w:t>CAPABILITIES FOR THE ROLE</w:t>
      </w:r>
    </w:p>
    <w:p w14:paraId="3435E7A9" w14:textId="77777777" w:rsidR="00483230" w:rsidRDefault="00483230" w:rsidP="00483230">
      <w:pPr>
        <w:rPr>
          <w:color w:val="000000"/>
          <w:sz w:val="18"/>
          <w:szCs w:val="18"/>
        </w:rPr>
      </w:pPr>
      <w:r>
        <w:rPr>
          <w:color w:val="000000"/>
          <w:sz w:val="18"/>
          <w:szCs w:val="18"/>
        </w:rPr>
        <w:t xml:space="preserve">The NSW Public Sector Capability Framework applies to all NSW public sector employees. The Capability Framework is available at </w:t>
      </w:r>
      <w:hyperlink r:id="rId13" w:history="1">
        <w:r>
          <w:rPr>
            <w:rStyle w:val="Hyperlink"/>
            <w:color w:val="000000"/>
            <w:sz w:val="18"/>
            <w:szCs w:val="18"/>
          </w:rPr>
          <w:t>www.psc.nsw.gov.au/capabilityframework</w:t>
        </w:r>
      </w:hyperlink>
    </w:p>
    <w:p w14:paraId="13050A13" w14:textId="77777777" w:rsidR="007D6C84" w:rsidRDefault="007D6C84" w:rsidP="00483230">
      <w:pPr>
        <w:rPr>
          <w:color w:val="000000"/>
          <w:sz w:val="18"/>
          <w:szCs w:val="18"/>
        </w:rPr>
      </w:pPr>
      <w:bookmarkStart w:id="11" w:name="SFIA_Text"/>
    </w:p>
    <w:bookmarkEnd w:id="11"/>
    <w:p w14:paraId="43603FE9" w14:textId="77777777" w:rsidR="00483230" w:rsidRDefault="00483230" w:rsidP="00483230">
      <w:pPr>
        <w:pStyle w:val="Heading2"/>
        <w:rPr>
          <w:rFonts w:cs="Arial"/>
          <w:color w:val="000000"/>
          <w:sz w:val="18"/>
          <w:szCs w:val="18"/>
        </w:rPr>
      </w:pPr>
      <w:r>
        <w:rPr>
          <w:rFonts w:cs="Arial"/>
          <w:color w:val="000000"/>
          <w:sz w:val="18"/>
          <w:szCs w:val="18"/>
        </w:rPr>
        <w:t xml:space="preserve">Capability </w:t>
      </w:r>
      <w:r w:rsidR="003B6DB4">
        <w:rPr>
          <w:rFonts w:cs="Arial"/>
          <w:color w:val="000000"/>
          <w:sz w:val="18"/>
          <w:szCs w:val="18"/>
        </w:rPr>
        <w:t>S</w:t>
      </w:r>
      <w:r>
        <w:rPr>
          <w:rFonts w:cs="Arial"/>
          <w:color w:val="000000"/>
          <w:sz w:val="18"/>
          <w:szCs w:val="18"/>
        </w:rPr>
        <w:t>ummary</w:t>
      </w:r>
    </w:p>
    <w:p w14:paraId="5E80B2A5" w14:textId="77777777" w:rsidR="00483230" w:rsidRDefault="00483230" w:rsidP="00483230">
      <w:pPr>
        <w:rPr>
          <w:color w:val="000000"/>
          <w:sz w:val="18"/>
          <w:szCs w:val="18"/>
        </w:rPr>
      </w:pPr>
      <w:r>
        <w:rPr>
          <w:color w:val="000000"/>
          <w:sz w:val="18"/>
          <w:szCs w:val="18"/>
        </w:rPr>
        <w:t>Below is the full list of capabilities and the level required for this role. The capabilities in bold are the focus capabilities for this role. Refer to the next section for further information about the focus capabilities.</w:t>
      </w:r>
    </w:p>
    <w:p w14:paraId="0A525E74" w14:textId="77777777" w:rsidR="00764775" w:rsidRPr="00C92464" w:rsidRDefault="00764775" w:rsidP="00483230">
      <w:pPr>
        <w:rPr>
          <w:sz w:val="18"/>
          <w:szCs w:val="18"/>
        </w:rPr>
      </w:pPr>
    </w:p>
    <w:tbl>
      <w:tblPr>
        <w:tblW w:w="10263" w:type="dxa"/>
        <w:tblBorders>
          <w:top w:val="single" w:sz="8" w:space="0" w:color="auto"/>
          <w:bottom w:val="single" w:sz="8" w:space="0" w:color="BCBEC0"/>
          <w:insideH w:val="single" w:sz="8" w:space="0" w:color="BCBEC0"/>
        </w:tblBorders>
        <w:tblCellMar>
          <w:left w:w="57" w:type="dxa"/>
          <w:right w:w="0" w:type="dxa"/>
        </w:tblCellMar>
        <w:tblLook w:val="04A0" w:firstRow="1" w:lastRow="0" w:firstColumn="1" w:lastColumn="0" w:noHBand="0" w:noVBand="1"/>
      </w:tblPr>
      <w:tblGrid>
        <w:gridCol w:w="2184"/>
        <w:gridCol w:w="5244"/>
        <w:gridCol w:w="2835"/>
      </w:tblGrid>
      <w:tr w:rsidR="007C110D" w:rsidRPr="00C92464" w14:paraId="78280F3B" w14:textId="77777777" w:rsidTr="57145570">
        <w:trPr>
          <w:tblHeader/>
        </w:trPr>
        <w:tc>
          <w:tcPr>
            <w:tcW w:w="10263" w:type="dxa"/>
            <w:gridSpan w:val="3"/>
            <w:tcBorders>
              <w:bottom w:val="single" w:sz="8" w:space="0" w:color="BCBEC0"/>
            </w:tcBorders>
            <w:shd w:val="clear" w:color="auto" w:fill="8064A2"/>
          </w:tcPr>
          <w:p w14:paraId="14FE3AF2" w14:textId="77777777" w:rsidR="007C110D" w:rsidRPr="00C92464" w:rsidRDefault="007C110D" w:rsidP="007C110D">
            <w:pPr>
              <w:pStyle w:val="TableTextWhite0"/>
              <w:rPr>
                <w:rFonts w:cs="Arial"/>
                <w:sz w:val="18"/>
                <w:szCs w:val="18"/>
              </w:rPr>
            </w:pPr>
            <w:r w:rsidRPr="00C92464">
              <w:rPr>
                <w:rFonts w:cs="Arial"/>
                <w:sz w:val="18"/>
                <w:szCs w:val="18"/>
              </w:rPr>
              <w:t>NSW Public Sector Capability Framework</w:t>
            </w:r>
          </w:p>
        </w:tc>
      </w:tr>
      <w:tr w:rsidR="007C110D" w:rsidRPr="00C92464" w14:paraId="184CD41F" w14:textId="77777777" w:rsidTr="57145570">
        <w:trPr>
          <w:tblHeader/>
        </w:trPr>
        <w:tc>
          <w:tcPr>
            <w:tcW w:w="2184" w:type="dxa"/>
            <w:tcBorders>
              <w:top w:val="single" w:sz="8" w:space="0" w:color="BCBEC0"/>
              <w:bottom w:val="single" w:sz="8" w:space="0" w:color="BCBEC0"/>
            </w:tcBorders>
            <w:shd w:val="clear" w:color="auto" w:fill="8064A2"/>
          </w:tcPr>
          <w:p w14:paraId="33DD48EA" w14:textId="77777777" w:rsidR="007C110D" w:rsidRPr="00C92464" w:rsidRDefault="007C110D" w:rsidP="007C110D">
            <w:pPr>
              <w:pStyle w:val="TableText"/>
              <w:keepNext/>
              <w:rPr>
                <w:b/>
                <w:color w:val="FFFFFF"/>
              </w:rPr>
            </w:pPr>
            <w:r w:rsidRPr="00C92464">
              <w:rPr>
                <w:b/>
                <w:color w:val="FFFFFF"/>
              </w:rPr>
              <w:t>Capability Group</w:t>
            </w:r>
          </w:p>
        </w:tc>
        <w:tc>
          <w:tcPr>
            <w:tcW w:w="5244" w:type="dxa"/>
            <w:tcBorders>
              <w:top w:val="single" w:sz="8" w:space="0" w:color="BCBEC0"/>
              <w:bottom w:val="single" w:sz="8" w:space="0" w:color="BCBEC0"/>
            </w:tcBorders>
            <w:shd w:val="clear" w:color="auto" w:fill="8064A2"/>
          </w:tcPr>
          <w:p w14:paraId="4B4303DC" w14:textId="77777777" w:rsidR="007C110D" w:rsidRPr="00C92464" w:rsidRDefault="007C110D" w:rsidP="00CC1ADD">
            <w:pPr>
              <w:pStyle w:val="TableText"/>
              <w:keepNext/>
              <w:ind w:left="85"/>
              <w:rPr>
                <w:b/>
                <w:color w:val="FFFFFF"/>
              </w:rPr>
            </w:pPr>
            <w:r w:rsidRPr="00C92464">
              <w:rPr>
                <w:b/>
                <w:color w:val="FFFFFF"/>
              </w:rPr>
              <w:t>Capability Name</w:t>
            </w:r>
          </w:p>
        </w:tc>
        <w:tc>
          <w:tcPr>
            <w:tcW w:w="2835" w:type="dxa"/>
            <w:tcBorders>
              <w:top w:val="single" w:sz="8" w:space="0" w:color="BCBEC0"/>
              <w:bottom w:val="single" w:sz="8" w:space="0" w:color="BCBEC0"/>
            </w:tcBorders>
            <w:shd w:val="clear" w:color="auto" w:fill="8064A2"/>
          </w:tcPr>
          <w:p w14:paraId="64F7FA5E" w14:textId="77777777" w:rsidR="007C110D" w:rsidRPr="00C92464" w:rsidRDefault="007C110D" w:rsidP="007C110D">
            <w:pPr>
              <w:pStyle w:val="TableText"/>
              <w:keepNext/>
              <w:ind w:left="357"/>
              <w:rPr>
                <w:b/>
                <w:color w:val="FFFFFF"/>
              </w:rPr>
            </w:pPr>
            <w:r w:rsidRPr="00C92464">
              <w:rPr>
                <w:b/>
                <w:color w:val="FFFFFF"/>
              </w:rPr>
              <w:t>Level</w:t>
            </w:r>
          </w:p>
        </w:tc>
      </w:tr>
      <w:tr w:rsidR="007C110D" w:rsidRPr="00C92464" w14:paraId="1337108D" w14:textId="77777777" w:rsidTr="57145570">
        <w:tc>
          <w:tcPr>
            <w:tcW w:w="2184" w:type="dxa"/>
            <w:vMerge w:val="restart"/>
            <w:tcBorders>
              <w:top w:val="single" w:sz="8" w:space="0" w:color="BCBEC0"/>
            </w:tcBorders>
          </w:tcPr>
          <w:p w14:paraId="56727949" w14:textId="77777777" w:rsidR="007C110D" w:rsidRPr="00C92464" w:rsidRDefault="00446E49" w:rsidP="007C110D">
            <w:pPr>
              <w:keepNext/>
              <w:spacing w:before="40" w:after="40"/>
              <w:rPr>
                <w:sz w:val="18"/>
                <w:szCs w:val="18"/>
              </w:rPr>
            </w:pPr>
            <w:bookmarkStart w:id="12" w:name="Resilience" w:colFirst="1" w:colLast="2"/>
            <w:r w:rsidRPr="00C92464">
              <w:rPr>
                <w:noProof/>
                <w:sz w:val="18"/>
                <w:szCs w:val="18"/>
              </w:rPr>
              <w:drawing>
                <wp:inline distT="0" distB="0" distL="0" distR="0" wp14:anchorId="76D76DAE" wp14:editId="7A4E09FC">
                  <wp:extent cx="787400" cy="787400"/>
                  <wp:effectExtent l="0" t="0" r="0" b="0"/>
                  <wp:docPr id="10"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87400" cy="787400"/>
                          </a:xfrm>
                          <a:prstGeom prst="rect">
                            <a:avLst/>
                          </a:prstGeom>
                          <a:noFill/>
                          <a:ln>
                            <a:noFill/>
                          </a:ln>
                        </pic:spPr>
                      </pic:pic>
                    </a:graphicData>
                  </a:graphic>
                </wp:inline>
              </w:drawing>
            </w:r>
          </w:p>
        </w:tc>
        <w:tc>
          <w:tcPr>
            <w:tcW w:w="5244" w:type="dxa"/>
            <w:tcBorders>
              <w:top w:val="single" w:sz="8" w:space="0" w:color="BCBEC0"/>
            </w:tcBorders>
          </w:tcPr>
          <w:p w14:paraId="00A3BF10" w14:textId="5F7D929D" w:rsidR="007C110D" w:rsidRPr="00B95BA7" w:rsidRDefault="007C110D" w:rsidP="00CC1ADD">
            <w:pPr>
              <w:pStyle w:val="TableText"/>
              <w:keepNext/>
              <w:ind w:left="85"/>
              <w:rPr>
                <w:bCs/>
              </w:rPr>
            </w:pPr>
            <w:r w:rsidRPr="00B95BA7">
              <w:rPr>
                <w:bCs/>
              </w:rPr>
              <w:t>Display Resilience and Courage</w:t>
            </w:r>
          </w:p>
        </w:tc>
        <w:tc>
          <w:tcPr>
            <w:tcW w:w="2835" w:type="dxa"/>
            <w:tcBorders>
              <w:top w:val="single" w:sz="8" w:space="0" w:color="BCBEC0"/>
            </w:tcBorders>
          </w:tcPr>
          <w:p w14:paraId="24E57E9D" w14:textId="77777777" w:rsidR="007C110D" w:rsidRPr="00B95BA7" w:rsidRDefault="00634003" w:rsidP="007C110D">
            <w:pPr>
              <w:pStyle w:val="TableText"/>
              <w:keepNext/>
              <w:ind w:left="357"/>
              <w:rPr>
                <w:bCs/>
              </w:rPr>
            </w:pPr>
            <w:r w:rsidRPr="00B95BA7">
              <w:rPr>
                <w:bCs/>
              </w:rPr>
              <w:t>Foundational</w:t>
            </w:r>
          </w:p>
        </w:tc>
      </w:tr>
      <w:bookmarkEnd w:id="12"/>
      <w:tr w:rsidR="007C110D" w:rsidRPr="00C92464" w14:paraId="5007FEAC" w14:textId="77777777" w:rsidTr="57145570">
        <w:tc>
          <w:tcPr>
            <w:tcW w:w="2184" w:type="dxa"/>
            <w:vMerge/>
          </w:tcPr>
          <w:p w14:paraId="4282A316" w14:textId="77777777" w:rsidR="007C110D" w:rsidRPr="00C92464" w:rsidRDefault="007C110D" w:rsidP="007C110D">
            <w:pPr>
              <w:keepNext/>
              <w:spacing w:before="40" w:after="40"/>
              <w:rPr>
                <w:sz w:val="18"/>
                <w:szCs w:val="18"/>
              </w:rPr>
            </w:pPr>
          </w:p>
        </w:tc>
        <w:tc>
          <w:tcPr>
            <w:tcW w:w="5244" w:type="dxa"/>
          </w:tcPr>
          <w:p w14:paraId="28B76B7B" w14:textId="77777777" w:rsidR="007C110D" w:rsidRPr="00B95BA7" w:rsidRDefault="007C110D" w:rsidP="00CC1ADD">
            <w:pPr>
              <w:pStyle w:val="TableText"/>
              <w:keepNext/>
              <w:ind w:left="85"/>
              <w:rPr>
                <w:bCs/>
              </w:rPr>
            </w:pPr>
            <w:r w:rsidRPr="00B95BA7">
              <w:rPr>
                <w:bCs/>
              </w:rPr>
              <w:t>Act with Integrity</w:t>
            </w:r>
          </w:p>
        </w:tc>
        <w:tc>
          <w:tcPr>
            <w:tcW w:w="2835" w:type="dxa"/>
          </w:tcPr>
          <w:p w14:paraId="1FA31FCF" w14:textId="26102C9C" w:rsidR="007C110D" w:rsidRPr="00B95BA7" w:rsidRDefault="5DC57978" w:rsidP="57145570">
            <w:pPr>
              <w:pStyle w:val="TableText"/>
              <w:keepNext/>
              <w:ind w:left="357"/>
            </w:pPr>
            <w:r w:rsidRPr="57145570">
              <w:rPr>
                <w:rFonts w:eastAsia="Arial"/>
                <w:color w:val="000000" w:themeColor="text1"/>
              </w:rPr>
              <w:t>Intermediate</w:t>
            </w:r>
          </w:p>
        </w:tc>
      </w:tr>
      <w:tr w:rsidR="007C110D" w:rsidRPr="00C92464" w14:paraId="3A5D08B2" w14:textId="77777777" w:rsidTr="57145570">
        <w:tc>
          <w:tcPr>
            <w:tcW w:w="2184" w:type="dxa"/>
            <w:vMerge/>
          </w:tcPr>
          <w:p w14:paraId="5DC1E858" w14:textId="77777777" w:rsidR="007C110D" w:rsidRPr="00C92464" w:rsidRDefault="007C110D" w:rsidP="007C110D">
            <w:pPr>
              <w:keepNext/>
              <w:spacing w:before="40" w:after="40"/>
              <w:rPr>
                <w:sz w:val="18"/>
                <w:szCs w:val="18"/>
              </w:rPr>
            </w:pPr>
            <w:bookmarkStart w:id="13" w:name="Self" w:colFirst="1" w:colLast="2"/>
          </w:p>
        </w:tc>
        <w:tc>
          <w:tcPr>
            <w:tcW w:w="5244" w:type="dxa"/>
          </w:tcPr>
          <w:p w14:paraId="72FB6C54" w14:textId="77777777" w:rsidR="007C110D" w:rsidRPr="00B95BA7" w:rsidRDefault="007C110D" w:rsidP="00CC1ADD">
            <w:pPr>
              <w:pStyle w:val="TableText"/>
              <w:keepNext/>
              <w:ind w:left="85"/>
              <w:rPr>
                <w:bCs/>
              </w:rPr>
            </w:pPr>
            <w:r w:rsidRPr="00B95BA7">
              <w:rPr>
                <w:bCs/>
              </w:rPr>
              <w:t>Manage Self</w:t>
            </w:r>
          </w:p>
        </w:tc>
        <w:tc>
          <w:tcPr>
            <w:tcW w:w="2835" w:type="dxa"/>
          </w:tcPr>
          <w:p w14:paraId="3277D617" w14:textId="77777777" w:rsidR="007C110D" w:rsidRPr="00B95BA7" w:rsidRDefault="007C110D" w:rsidP="007C110D">
            <w:pPr>
              <w:pStyle w:val="TableText"/>
              <w:keepNext/>
              <w:ind w:left="357"/>
              <w:rPr>
                <w:bCs/>
              </w:rPr>
            </w:pPr>
            <w:r w:rsidRPr="00B95BA7">
              <w:rPr>
                <w:bCs/>
              </w:rPr>
              <w:t>Advanced</w:t>
            </w:r>
          </w:p>
        </w:tc>
      </w:tr>
      <w:tr w:rsidR="007C110D" w:rsidRPr="00C92464" w14:paraId="4012EC23" w14:textId="77777777" w:rsidTr="57145570">
        <w:tc>
          <w:tcPr>
            <w:tcW w:w="2184" w:type="dxa"/>
            <w:vMerge/>
          </w:tcPr>
          <w:p w14:paraId="1E23746D" w14:textId="77777777" w:rsidR="007C110D" w:rsidRPr="00C92464" w:rsidRDefault="007C110D" w:rsidP="007C110D">
            <w:pPr>
              <w:spacing w:before="40" w:after="40"/>
              <w:rPr>
                <w:sz w:val="18"/>
                <w:szCs w:val="18"/>
              </w:rPr>
            </w:pPr>
            <w:bookmarkStart w:id="14" w:name="Value" w:colFirst="1" w:colLast="2"/>
            <w:bookmarkEnd w:id="13"/>
          </w:p>
        </w:tc>
        <w:tc>
          <w:tcPr>
            <w:tcW w:w="5244" w:type="dxa"/>
            <w:tcBorders>
              <w:bottom w:val="single" w:sz="8" w:space="0" w:color="auto"/>
            </w:tcBorders>
          </w:tcPr>
          <w:p w14:paraId="51363251" w14:textId="77777777" w:rsidR="007C110D" w:rsidRPr="00B95BA7" w:rsidRDefault="007C110D" w:rsidP="00CC1ADD">
            <w:pPr>
              <w:pStyle w:val="TableText"/>
              <w:ind w:left="85"/>
              <w:rPr>
                <w:bCs/>
              </w:rPr>
            </w:pPr>
            <w:r w:rsidRPr="00B95BA7">
              <w:rPr>
                <w:bCs/>
              </w:rPr>
              <w:t>Value Diversity</w:t>
            </w:r>
          </w:p>
        </w:tc>
        <w:tc>
          <w:tcPr>
            <w:tcW w:w="2835" w:type="dxa"/>
            <w:tcBorders>
              <w:bottom w:val="single" w:sz="8" w:space="0" w:color="auto"/>
            </w:tcBorders>
          </w:tcPr>
          <w:p w14:paraId="27353A86" w14:textId="0E164C16" w:rsidR="007C110D" w:rsidRPr="00B95BA7" w:rsidRDefault="5E14EE92" w:rsidP="57145570">
            <w:pPr>
              <w:pStyle w:val="TableText"/>
              <w:keepNext/>
              <w:ind w:left="357"/>
            </w:pPr>
            <w:r w:rsidRPr="57145570">
              <w:rPr>
                <w:rFonts w:eastAsia="Arial"/>
                <w:color w:val="000000" w:themeColor="text1"/>
              </w:rPr>
              <w:t>Intermediate</w:t>
            </w:r>
          </w:p>
        </w:tc>
      </w:tr>
      <w:tr w:rsidR="007C110D" w:rsidRPr="00C92464" w14:paraId="554869E9" w14:textId="77777777" w:rsidTr="57145570">
        <w:tc>
          <w:tcPr>
            <w:tcW w:w="2184" w:type="dxa"/>
            <w:vMerge w:val="restart"/>
            <w:tcBorders>
              <w:top w:val="single" w:sz="8" w:space="0" w:color="auto"/>
            </w:tcBorders>
          </w:tcPr>
          <w:p w14:paraId="30F9E32B" w14:textId="77777777" w:rsidR="007C110D" w:rsidRPr="00C92464" w:rsidRDefault="00446E49" w:rsidP="007C110D">
            <w:pPr>
              <w:keepNext/>
              <w:spacing w:before="40" w:after="40"/>
              <w:rPr>
                <w:sz w:val="18"/>
                <w:szCs w:val="18"/>
              </w:rPr>
            </w:pPr>
            <w:bookmarkStart w:id="15" w:name="Comm" w:colFirst="1" w:colLast="2"/>
            <w:bookmarkEnd w:id="14"/>
            <w:r w:rsidRPr="00C92464">
              <w:rPr>
                <w:noProof/>
                <w:sz w:val="18"/>
                <w:szCs w:val="18"/>
              </w:rPr>
              <w:drawing>
                <wp:inline distT="0" distB="0" distL="0" distR="0" wp14:anchorId="24A53090" wp14:editId="0F5F8493">
                  <wp:extent cx="787400" cy="787400"/>
                  <wp:effectExtent l="0" t="0" r="0" b="0"/>
                  <wp:docPr id="9"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87400" cy="787400"/>
                          </a:xfrm>
                          <a:prstGeom prst="rect">
                            <a:avLst/>
                          </a:prstGeom>
                          <a:noFill/>
                          <a:ln>
                            <a:noFill/>
                          </a:ln>
                        </pic:spPr>
                      </pic:pic>
                    </a:graphicData>
                  </a:graphic>
                </wp:inline>
              </w:drawing>
            </w:r>
          </w:p>
        </w:tc>
        <w:tc>
          <w:tcPr>
            <w:tcW w:w="5244" w:type="dxa"/>
            <w:tcBorders>
              <w:top w:val="single" w:sz="8" w:space="0" w:color="auto"/>
              <w:bottom w:val="single" w:sz="8" w:space="0" w:color="BCBEC0"/>
            </w:tcBorders>
          </w:tcPr>
          <w:p w14:paraId="7D8CA409" w14:textId="77777777" w:rsidR="007C110D" w:rsidRPr="00B95BA7" w:rsidRDefault="007C110D" w:rsidP="00CC1ADD">
            <w:pPr>
              <w:pStyle w:val="TableText"/>
              <w:keepNext/>
              <w:ind w:left="85"/>
              <w:rPr>
                <w:bCs/>
              </w:rPr>
            </w:pPr>
            <w:r w:rsidRPr="00B95BA7">
              <w:rPr>
                <w:bCs/>
              </w:rPr>
              <w:t>Communicate Effectively</w:t>
            </w:r>
          </w:p>
        </w:tc>
        <w:tc>
          <w:tcPr>
            <w:tcW w:w="2835" w:type="dxa"/>
            <w:tcBorders>
              <w:top w:val="single" w:sz="8" w:space="0" w:color="auto"/>
              <w:bottom w:val="single" w:sz="8" w:space="0" w:color="BCBEC0"/>
            </w:tcBorders>
          </w:tcPr>
          <w:p w14:paraId="177DEF0C" w14:textId="77777777" w:rsidR="007C110D" w:rsidRPr="00B95BA7" w:rsidRDefault="007C110D" w:rsidP="007C110D">
            <w:pPr>
              <w:pStyle w:val="TableText"/>
              <w:keepNext/>
              <w:ind w:left="357"/>
              <w:rPr>
                <w:bCs/>
              </w:rPr>
            </w:pPr>
            <w:r w:rsidRPr="00B95BA7">
              <w:rPr>
                <w:bCs/>
              </w:rPr>
              <w:t>Advanced</w:t>
            </w:r>
          </w:p>
        </w:tc>
      </w:tr>
      <w:bookmarkEnd w:id="15"/>
      <w:tr w:rsidR="007C110D" w:rsidRPr="00C92464" w14:paraId="28F72710" w14:textId="77777777" w:rsidTr="57145570">
        <w:tc>
          <w:tcPr>
            <w:tcW w:w="2184" w:type="dxa"/>
            <w:vMerge/>
          </w:tcPr>
          <w:p w14:paraId="56140595" w14:textId="77777777" w:rsidR="007C110D" w:rsidRPr="00C92464" w:rsidRDefault="007C110D" w:rsidP="007C110D">
            <w:pPr>
              <w:keepNext/>
              <w:spacing w:before="40" w:after="40"/>
              <w:rPr>
                <w:sz w:val="18"/>
                <w:szCs w:val="18"/>
              </w:rPr>
            </w:pPr>
          </w:p>
        </w:tc>
        <w:tc>
          <w:tcPr>
            <w:tcW w:w="5244" w:type="dxa"/>
            <w:tcBorders>
              <w:top w:val="single" w:sz="8" w:space="0" w:color="BCBEC0"/>
            </w:tcBorders>
          </w:tcPr>
          <w:p w14:paraId="5926FB38" w14:textId="77777777" w:rsidR="007C110D" w:rsidRPr="00B95BA7" w:rsidRDefault="007C110D" w:rsidP="00CC1ADD">
            <w:pPr>
              <w:pStyle w:val="TableText"/>
              <w:keepNext/>
              <w:ind w:left="85"/>
              <w:rPr>
                <w:bCs/>
              </w:rPr>
            </w:pPr>
            <w:r w:rsidRPr="00B95BA7">
              <w:rPr>
                <w:bCs/>
              </w:rPr>
              <w:t>Commit to Customer Service</w:t>
            </w:r>
          </w:p>
        </w:tc>
        <w:tc>
          <w:tcPr>
            <w:tcW w:w="2835" w:type="dxa"/>
            <w:tcBorders>
              <w:top w:val="single" w:sz="8" w:space="0" w:color="BCBEC0"/>
            </w:tcBorders>
          </w:tcPr>
          <w:p w14:paraId="4780883B" w14:textId="1C05C274" w:rsidR="007C110D" w:rsidRPr="00B95BA7" w:rsidRDefault="330C5437" w:rsidP="57145570">
            <w:pPr>
              <w:pStyle w:val="TableText"/>
              <w:keepNext/>
              <w:ind w:left="357"/>
            </w:pPr>
            <w:r w:rsidRPr="57145570">
              <w:rPr>
                <w:rFonts w:eastAsia="Arial"/>
                <w:color w:val="000000" w:themeColor="text1"/>
              </w:rPr>
              <w:t>Intermediate</w:t>
            </w:r>
          </w:p>
        </w:tc>
      </w:tr>
      <w:tr w:rsidR="007C110D" w:rsidRPr="00C92464" w14:paraId="1C95E6BE" w14:textId="77777777" w:rsidTr="57145570">
        <w:tc>
          <w:tcPr>
            <w:tcW w:w="2184" w:type="dxa"/>
            <w:vMerge/>
          </w:tcPr>
          <w:p w14:paraId="2CA24C4F" w14:textId="77777777" w:rsidR="007C110D" w:rsidRPr="00C92464" w:rsidRDefault="007C110D" w:rsidP="007C110D">
            <w:pPr>
              <w:keepNext/>
              <w:spacing w:before="40" w:after="40"/>
              <w:rPr>
                <w:sz w:val="18"/>
                <w:szCs w:val="18"/>
              </w:rPr>
            </w:pPr>
            <w:bookmarkStart w:id="16" w:name="Work_Col" w:colFirst="1" w:colLast="2"/>
          </w:p>
        </w:tc>
        <w:tc>
          <w:tcPr>
            <w:tcW w:w="5244" w:type="dxa"/>
          </w:tcPr>
          <w:p w14:paraId="69562EB7" w14:textId="77777777" w:rsidR="007C110D" w:rsidRPr="00B95BA7" w:rsidRDefault="007C110D" w:rsidP="00CC1ADD">
            <w:pPr>
              <w:pStyle w:val="TableText"/>
              <w:keepNext/>
              <w:ind w:left="85"/>
              <w:rPr>
                <w:bCs/>
              </w:rPr>
            </w:pPr>
            <w:r w:rsidRPr="00B95BA7">
              <w:rPr>
                <w:bCs/>
              </w:rPr>
              <w:t>Work Collaboratively</w:t>
            </w:r>
          </w:p>
        </w:tc>
        <w:tc>
          <w:tcPr>
            <w:tcW w:w="2835" w:type="dxa"/>
          </w:tcPr>
          <w:p w14:paraId="2A4B0F47" w14:textId="1D94CAFB" w:rsidR="007C110D" w:rsidRPr="00B95BA7" w:rsidRDefault="0383F58B" w:rsidP="57145570">
            <w:pPr>
              <w:pStyle w:val="TableText"/>
              <w:keepNext/>
              <w:ind w:left="357"/>
            </w:pPr>
            <w:r w:rsidRPr="57145570">
              <w:rPr>
                <w:rFonts w:eastAsia="Arial"/>
                <w:color w:val="000000" w:themeColor="text1"/>
              </w:rPr>
              <w:t>Intermediate</w:t>
            </w:r>
          </w:p>
        </w:tc>
      </w:tr>
      <w:tr w:rsidR="007C110D" w:rsidRPr="00C92464" w14:paraId="74DFE43F" w14:textId="77777777" w:rsidTr="57145570">
        <w:tc>
          <w:tcPr>
            <w:tcW w:w="2184" w:type="dxa"/>
            <w:vMerge/>
          </w:tcPr>
          <w:p w14:paraId="3DC1D998" w14:textId="77777777" w:rsidR="007C110D" w:rsidRPr="00C92464" w:rsidRDefault="007C110D" w:rsidP="007C110D">
            <w:pPr>
              <w:spacing w:before="40" w:after="40"/>
              <w:rPr>
                <w:sz w:val="18"/>
                <w:szCs w:val="18"/>
              </w:rPr>
            </w:pPr>
            <w:bookmarkStart w:id="17" w:name="Negotiate" w:colFirst="1" w:colLast="2"/>
            <w:bookmarkEnd w:id="16"/>
          </w:p>
        </w:tc>
        <w:tc>
          <w:tcPr>
            <w:tcW w:w="5244" w:type="dxa"/>
            <w:tcBorders>
              <w:bottom w:val="single" w:sz="8" w:space="0" w:color="auto"/>
            </w:tcBorders>
          </w:tcPr>
          <w:p w14:paraId="50C57C80" w14:textId="77777777" w:rsidR="007C110D" w:rsidRPr="00B95BA7" w:rsidRDefault="007C110D" w:rsidP="00CC1ADD">
            <w:pPr>
              <w:pStyle w:val="TableText"/>
              <w:ind w:left="85"/>
              <w:rPr>
                <w:bCs/>
              </w:rPr>
            </w:pPr>
            <w:r w:rsidRPr="00B95BA7">
              <w:rPr>
                <w:bCs/>
              </w:rPr>
              <w:t>Influence and Negotiate</w:t>
            </w:r>
          </w:p>
        </w:tc>
        <w:tc>
          <w:tcPr>
            <w:tcW w:w="2835" w:type="dxa"/>
            <w:tcBorders>
              <w:bottom w:val="single" w:sz="8" w:space="0" w:color="auto"/>
            </w:tcBorders>
          </w:tcPr>
          <w:p w14:paraId="43462400" w14:textId="77777777" w:rsidR="007C110D" w:rsidRPr="00B95BA7" w:rsidRDefault="00634003" w:rsidP="007C110D">
            <w:pPr>
              <w:pStyle w:val="TableText"/>
              <w:ind w:left="357"/>
              <w:rPr>
                <w:bCs/>
              </w:rPr>
            </w:pPr>
            <w:r w:rsidRPr="00B95BA7">
              <w:rPr>
                <w:bCs/>
              </w:rPr>
              <w:t>Adept</w:t>
            </w:r>
          </w:p>
        </w:tc>
      </w:tr>
      <w:bookmarkEnd w:id="17"/>
      <w:tr w:rsidR="007C110D" w:rsidRPr="00C92464" w14:paraId="21CB4CFF" w14:textId="77777777" w:rsidTr="57145570">
        <w:tc>
          <w:tcPr>
            <w:tcW w:w="2184" w:type="dxa"/>
            <w:vMerge w:val="restart"/>
            <w:tcBorders>
              <w:top w:val="single" w:sz="8" w:space="0" w:color="auto"/>
            </w:tcBorders>
          </w:tcPr>
          <w:p w14:paraId="4C443355" w14:textId="77777777" w:rsidR="007C110D" w:rsidRPr="00C92464" w:rsidRDefault="00446E49" w:rsidP="007C110D">
            <w:pPr>
              <w:keepNext/>
              <w:spacing w:before="40" w:after="40"/>
              <w:rPr>
                <w:sz w:val="18"/>
                <w:szCs w:val="18"/>
              </w:rPr>
            </w:pPr>
            <w:r w:rsidRPr="00C92464">
              <w:rPr>
                <w:noProof/>
                <w:sz w:val="18"/>
                <w:szCs w:val="18"/>
              </w:rPr>
              <w:drawing>
                <wp:inline distT="0" distB="0" distL="0" distR="0" wp14:anchorId="54847E8E" wp14:editId="64A11947">
                  <wp:extent cx="787400" cy="787400"/>
                  <wp:effectExtent l="0" t="0" r="0" b="0"/>
                  <wp:docPr id="8" name="Pictur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787400" cy="787400"/>
                          </a:xfrm>
                          <a:prstGeom prst="rect">
                            <a:avLst/>
                          </a:prstGeom>
                          <a:noFill/>
                          <a:ln>
                            <a:noFill/>
                          </a:ln>
                        </pic:spPr>
                      </pic:pic>
                    </a:graphicData>
                  </a:graphic>
                </wp:inline>
              </w:drawing>
            </w:r>
          </w:p>
        </w:tc>
        <w:tc>
          <w:tcPr>
            <w:tcW w:w="5244" w:type="dxa"/>
            <w:tcBorders>
              <w:top w:val="single" w:sz="8" w:space="0" w:color="auto"/>
              <w:bottom w:val="single" w:sz="8" w:space="0" w:color="BCBEC0"/>
            </w:tcBorders>
          </w:tcPr>
          <w:p w14:paraId="6F7213AD" w14:textId="77777777" w:rsidR="007C110D" w:rsidRPr="00B95BA7" w:rsidRDefault="007C110D" w:rsidP="00CC1ADD">
            <w:pPr>
              <w:pStyle w:val="TableText"/>
              <w:keepNext/>
              <w:ind w:left="85"/>
              <w:rPr>
                <w:bCs/>
              </w:rPr>
            </w:pPr>
            <w:r w:rsidRPr="00B95BA7">
              <w:rPr>
                <w:bCs/>
              </w:rPr>
              <w:t>Deliver Results</w:t>
            </w:r>
          </w:p>
        </w:tc>
        <w:tc>
          <w:tcPr>
            <w:tcW w:w="2835" w:type="dxa"/>
            <w:tcBorders>
              <w:top w:val="single" w:sz="8" w:space="0" w:color="auto"/>
              <w:bottom w:val="single" w:sz="8" w:space="0" w:color="BCBEC0"/>
            </w:tcBorders>
          </w:tcPr>
          <w:p w14:paraId="0669BED9" w14:textId="77777777" w:rsidR="007C110D" w:rsidRPr="00B95BA7" w:rsidRDefault="007C110D" w:rsidP="007C110D">
            <w:pPr>
              <w:pStyle w:val="TableText"/>
              <w:keepNext/>
              <w:ind w:left="357"/>
              <w:rPr>
                <w:bCs/>
              </w:rPr>
            </w:pPr>
            <w:r w:rsidRPr="00B95BA7">
              <w:rPr>
                <w:bCs/>
              </w:rPr>
              <w:t>Advanced</w:t>
            </w:r>
          </w:p>
        </w:tc>
      </w:tr>
      <w:tr w:rsidR="007C110D" w:rsidRPr="00C92464" w14:paraId="69D8DA84" w14:textId="77777777" w:rsidTr="57145570">
        <w:tc>
          <w:tcPr>
            <w:tcW w:w="2184" w:type="dxa"/>
            <w:vMerge/>
          </w:tcPr>
          <w:p w14:paraId="0F559507" w14:textId="77777777" w:rsidR="007C110D" w:rsidRPr="00C92464" w:rsidRDefault="007C110D" w:rsidP="007C110D">
            <w:pPr>
              <w:keepNext/>
              <w:spacing w:before="40" w:after="40"/>
              <w:rPr>
                <w:sz w:val="18"/>
                <w:szCs w:val="18"/>
              </w:rPr>
            </w:pPr>
            <w:bookmarkStart w:id="18" w:name="Plan" w:colFirst="1" w:colLast="2"/>
          </w:p>
        </w:tc>
        <w:tc>
          <w:tcPr>
            <w:tcW w:w="5244" w:type="dxa"/>
            <w:tcBorders>
              <w:top w:val="single" w:sz="8" w:space="0" w:color="BCBEC0"/>
            </w:tcBorders>
          </w:tcPr>
          <w:p w14:paraId="6142DE78" w14:textId="77777777" w:rsidR="007C110D" w:rsidRPr="00B95BA7" w:rsidRDefault="007C110D" w:rsidP="00CC1ADD">
            <w:pPr>
              <w:pStyle w:val="TableText"/>
              <w:keepNext/>
              <w:ind w:left="85"/>
              <w:rPr>
                <w:bCs/>
              </w:rPr>
            </w:pPr>
            <w:r w:rsidRPr="00B95BA7">
              <w:rPr>
                <w:bCs/>
              </w:rPr>
              <w:t>Plan and Prioritise</w:t>
            </w:r>
          </w:p>
        </w:tc>
        <w:tc>
          <w:tcPr>
            <w:tcW w:w="2835" w:type="dxa"/>
            <w:tcBorders>
              <w:top w:val="single" w:sz="8" w:space="0" w:color="BCBEC0"/>
            </w:tcBorders>
          </w:tcPr>
          <w:p w14:paraId="5D5D92E2" w14:textId="77777777" w:rsidR="007C110D" w:rsidRPr="00B95BA7" w:rsidRDefault="00634003" w:rsidP="007C110D">
            <w:pPr>
              <w:pStyle w:val="TableText"/>
              <w:keepNext/>
              <w:ind w:left="357"/>
              <w:rPr>
                <w:bCs/>
              </w:rPr>
            </w:pPr>
            <w:r w:rsidRPr="00B95BA7">
              <w:rPr>
                <w:bCs/>
              </w:rPr>
              <w:t>Adept</w:t>
            </w:r>
          </w:p>
        </w:tc>
      </w:tr>
      <w:tr w:rsidR="007C110D" w:rsidRPr="00C92464" w14:paraId="0D068C7C" w14:textId="77777777" w:rsidTr="57145570">
        <w:tc>
          <w:tcPr>
            <w:tcW w:w="2184" w:type="dxa"/>
            <w:vMerge/>
          </w:tcPr>
          <w:p w14:paraId="3F43E1CE" w14:textId="77777777" w:rsidR="007C110D" w:rsidRPr="00C92464" w:rsidRDefault="007C110D" w:rsidP="007C110D">
            <w:pPr>
              <w:keepNext/>
              <w:spacing w:before="40" w:after="40"/>
              <w:rPr>
                <w:sz w:val="18"/>
                <w:szCs w:val="18"/>
              </w:rPr>
            </w:pPr>
            <w:bookmarkStart w:id="19" w:name="Think" w:colFirst="1" w:colLast="2"/>
            <w:bookmarkEnd w:id="18"/>
          </w:p>
        </w:tc>
        <w:tc>
          <w:tcPr>
            <w:tcW w:w="5244" w:type="dxa"/>
          </w:tcPr>
          <w:p w14:paraId="2A3A6C3C" w14:textId="77777777" w:rsidR="007C110D" w:rsidRPr="00B95BA7" w:rsidRDefault="007C110D" w:rsidP="00CC1ADD">
            <w:pPr>
              <w:pStyle w:val="TableText"/>
              <w:keepNext/>
              <w:ind w:left="85"/>
              <w:rPr>
                <w:bCs/>
              </w:rPr>
            </w:pPr>
            <w:r w:rsidRPr="00B95BA7">
              <w:rPr>
                <w:bCs/>
              </w:rPr>
              <w:t>Think and Solve Problems</w:t>
            </w:r>
          </w:p>
        </w:tc>
        <w:tc>
          <w:tcPr>
            <w:tcW w:w="2835" w:type="dxa"/>
          </w:tcPr>
          <w:p w14:paraId="1E570FD1" w14:textId="352AFDAD" w:rsidR="007C110D" w:rsidRPr="00B95BA7" w:rsidRDefault="23CE87C9" w:rsidP="57145570">
            <w:pPr>
              <w:pStyle w:val="TableText"/>
              <w:keepNext/>
              <w:ind w:left="357"/>
            </w:pPr>
            <w:r w:rsidRPr="57145570">
              <w:rPr>
                <w:rFonts w:eastAsia="Arial"/>
                <w:color w:val="000000" w:themeColor="text1"/>
              </w:rPr>
              <w:t>Intermediate</w:t>
            </w:r>
          </w:p>
        </w:tc>
      </w:tr>
      <w:tr w:rsidR="007C110D" w:rsidRPr="00C92464" w14:paraId="35CF82AE" w14:textId="77777777" w:rsidTr="57145570">
        <w:tc>
          <w:tcPr>
            <w:tcW w:w="2184" w:type="dxa"/>
            <w:vMerge/>
          </w:tcPr>
          <w:p w14:paraId="4F48366E" w14:textId="77777777" w:rsidR="007C110D" w:rsidRPr="00C92464" w:rsidRDefault="007C110D" w:rsidP="007C110D">
            <w:pPr>
              <w:spacing w:before="40" w:after="40"/>
              <w:rPr>
                <w:sz w:val="18"/>
                <w:szCs w:val="18"/>
              </w:rPr>
            </w:pPr>
            <w:bookmarkStart w:id="20" w:name="Account" w:colFirst="1" w:colLast="2"/>
            <w:bookmarkEnd w:id="19"/>
          </w:p>
        </w:tc>
        <w:tc>
          <w:tcPr>
            <w:tcW w:w="5244" w:type="dxa"/>
            <w:tcBorders>
              <w:bottom w:val="single" w:sz="8" w:space="0" w:color="auto"/>
            </w:tcBorders>
          </w:tcPr>
          <w:p w14:paraId="205CFB72" w14:textId="77777777" w:rsidR="007C110D" w:rsidRPr="00B95BA7" w:rsidRDefault="007C110D" w:rsidP="00CC1ADD">
            <w:pPr>
              <w:pStyle w:val="TableText"/>
              <w:ind w:left="85"/>
              <w:rPr>
                <w:bCs/>
              </w:rPr>
            </w:pPr>
            <w:r w:rsidRPr="00B95BA7">
              <w:rPr>
                <w:bCs/>
              </w:rPr>
              <w:t>Demonstrate Accountability</w:t>
            </w:r>
          </w:p>
        </w:tc>
        <w:tc>
          <w:tcPr>
            <w:tcW w:w="2835" w:type="dxa"/>
            <w:tcBorders>
              <w:bottom w:val="single" w:sz="8" w:space="0" w:color="auto"/>
            </w:tcBorders>
          </w:tcPr>
          <w:p w14:paraId="2A2703F4" w14:textId="744B5251" w:rsidR="007C110D" w:rsidRPr="00B95BA7" w:rsidRDefault="4B7D0CA9" w:rsidP="57145570">
            <w:pPr>
              <w:pStyle w:val="TableText"/>
              <w:keepNext/>
              <w:ind w:left="357"/>
            </w:pPr>
            <w:r w:rsidRPr="57145570">
              <w:rPr>
                <w:rFonts w:eastAsia="Arial"/>
                <w:color w:val="000000" w:themeColor="text1"/>
              </w:rPr>
              <w:t>Intermediate</w:t>
            </w:r>
          </w:p>
        </w:tc>
      </w:tr>
      <w:bookmarkEnd w:id="20"/>
      <w:tr w:rsidR="007C110D" w:rsidRPr="00C92464" w14:paraId="6AC5D6E3" w14:textId="77777777" w:rsidTr="57145570">
        <w:tc>
          <w:tcPr>
            <w:tcW w:w="2184" w:type="dxa"/>
            <w:vMerge w:val="restart"/>
            <w:tcBorders>
              <w:top w:val="single" w:sz="8" w:space="0" w:color="auto"/>
            </w:tcBorders>
          </w:tcPr>
          <w:p w14:paraId="74D51B49" w14:textId="77777777" w:rsidR="007C110D" w:rsidRPr="00C92464" w:rsidRDefault="00446E49" w:rsidP="007C110D">
            <w:pPr>
              <w:keepNext/>
              <w:spacing w:before="40" w:after="40"/>
              <w:rPr>
                <w:sz w:val="18"/>
                <w:szCs w:val="18"/>
              </w:rPr>
            </w:pPr>
            <w:r w:rsidRPr="00C92464">
              <w:rPr>
                <w:noProof/>
                <w:sz w:val="18"/>
                <w:szCs w:val="18"/>
              </w:rPr>
              <w:drawing>
                <wp:inline distT="0" distB="0" distL="0" distR="0" wp14:anchorId="0CB092B0" wp14:editId="76123A18">
                  <wp:extent cx="787400" cy="787400"/>
                  <wp:effectExtent l="0" t="0" r="0" b="0"/>
                  <wp:docPr id="7"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87400" cy="787400"/>
                          </a:xfrm>
                          <a:prstGeom prst="rect">
                            <a:avLst/>
                          </a:prstGeom>
                          <a:noFill/>
                          <a:ln>
                            <a:noFill/>
                          </a:ln>
                        </pic:spPr>
                      </pic:pic>
                    </a:graphicData>
                  </a:graphic>
                </wp:inline>
              </w:drawing>
            </w:r>
          </w:p>
        </w:tc>
        <w:tc>
          <w:tcPr>
            <w:tcW w:w="5244" w:type="dxa"/>
            <w:tcBorders>
              <w:top w:val="single" w:sz="8" w:space="0" w:color="auto"/>
              <w:bottom w:val="single" w:sz="8" w:space="0" w:color="BCBEC0"/>
            </w:tcBorders>
          </w:tcPr>
          <w:p w14:paraId="2E84A3B3" w14:textId="77777777" w:rsidR="007C110D" w:rsidRPr="00B95BA7" w:rsidRDefault="007C110D" w:rsidP="00CC1ADD">
            <w:pPr>
              <w:pStyle w:val="TableText"/>
              <w:keepNext/>
              <w:ind w:left="85"/>
              <w:rPr>
                <w:bCs/>
              </w:rPr>
            </w:pPr>
            <w:r w:rsidRPr="00B95BA7">
              <w:rPr>
                <w:bCs/>
              </w:rPr>
              <w:t>Finance</w:t>
            </w:r>
          </w:p>
        </w:tc>
        <w:tc>
          <w:tcPr>
            <w:tcW w:w="2835" w:type="dxa"/>
            <w:tcBorders>
              <w:top w:val="single" w:sz="8" w:space="0" w:color="auto"/>
              <w:bottom w:val="single" w:sz="8" w:space="0" w:color="BCBEC0"/>
            </w:tcBorders>
          </w:tcPr>
          <w:p w14:paraId="3188DE53" w14:textId="22A2C9F7" w:rsidR="007C110D" w:rsidRPr="00B95BA7" w:rsidRDefault="334EDA87" w:rsidP="57145570">
            <w:pPr>
              <w:pStyle w:val="TableText"/>
              <w:keepNext/>
              <w:ind w:left="357"/>
            </w:pPr>
            <w:r w:rsidRPr="57145570">
              <w:rPr>
                <w:rFonts w:eastAsia="Arial"/>
                <w:color w:val="000000" w:themeColor="text1"/>
              </w:rPr>
              <w:t>Intermediate</w:t>
            </w:r>
          </w:p>
        </w:tc>
      </w:tr>
      <w:tr w:rsidR="007C110D" w:rsidRPr="00C92464" w14:paraId="00090459" w14:textId="77777777" w:rsidTr="57145570">
        <w:tc>
          <w:tcPr>
            <w:tcW w:w="2184" w:type="dxa"/>
            <w:vMerge/>
          </w:tcPr>
          <w:p w14:paraId="42D1C045" w14:textId="77777777" w:rsidR="007C110D" w:rsidRPr="00C92464" w:rsidRDefault="007C110D" w:rsidP="007C110D">
            <w:pPr>
              <w:keepNext/>
              <w:spacing w:before="40" w:after="40"/>
              <w:rPr>
                <w:sz w:val="18"/>
                <w:szCs w:val="18"/>
              </w:rPr>
            </w:pPr>
            <w:bookmarkStart w:id="21" w:name="Tech" w:colFirst="1" w:colLast="2"/>
          </w:p>
        </w:tc>
        <w:tc>
          <w:tcPr>
            <w:tcW w:w="5244" w:type="dxa"/>
            <w:tcBorders>
              <w:top w:val="single" w:sz="8" w:space="0" w:color="BCBEC0"/>
            </w:tcBorders>
          </w:tcPr>
          <w:p w14:paraId="03C9F003" w14:textId="77777777" w:rsidR="007C110D" w:rsidRPr="00B95BA7" w:rsidRDefault="007C110D" w:rsidP="00CC1ADD">
            <w:pPr>
              <w:pStyle w:val="TableText"/>
              <w:keepNext/>
              <w:ind w:left="85"/>
              <w:rPr>
                <w:bCs/>
              </w:rPr>
            </w:pPr>
            <w:r w:rsidRPr="00B95BA7">
              <w:rPr>
                <w:bCs/>
              </w:rPr>
              <w:t>Technology</w:t>
            </w:r>
          </w:p>
        </w:tc>
        <w:tc>
          <w:tcPr>
            <w:tcW w:w="2835" w:type="dxa"/>
            <w:tcBorders>
              <w:top w:val="single" w:sz="8" w:space="0" w:color="BCBEC0"/>
            </w:tcBorders>
          </w:tcPr>
          <w:p w14:paraId="75094781" w14:textId="77777777" w:rsidR="007C110D" w:rsidRPr="00B95BA7" w:rsidRDefault="00634003" w:rsidP="007C110D">
            <w:pPr>
              <w:pStyle w:val="TableText"/>
              <w:keepNext/>
              <w:ind w:left="357"/>
              <w:rPr>
                <w:bCs/>
              </w:rPr>
            </w:pPr>
            <w:r w:rsidRPr="00B95BA7">
              <w:rPr>
                <w:bCs/>
              </w:rPr>
              <w:t>Adept</w:t>
            </w:r>
          </w:p>
        </w:tc>
      </w:tr>
      <w:tr w:rsidR="007C110D" w:rsidRPr="00C92464" w14:paraId="672E85C9" w14:textId="77777777" w:rsidTr="57145570">
        <w:tc>
          <w:tcPr>
            <w:tcW w:w="2184" w:type="dxa"/>
            <w:vMerge/>
          </w:tcPr>
          <w:p w14:paraId="74F86DC5" w14:textId="77777777" w:rsidR="007C110D" w:rsidRPr="00C92464" w:rsidRDefault="007C110D" w:rsidP="007C110D">
            <w:pPr>
              <w:keepNext/>
              <w:spacing w:before="40" w:after="40"/>
              <w:rPr>
                <w:sz w:val="18"/>
                <w:szCs w:val="18"/>
              </w:rPr>
            </w:pPr>
            <w:bookmarkStart w:id="22" w:name="Procure" w:colFirst="1" w:colLast="2"/>
            <w:bookmarkEnd w:id="21"/>
          </w:p>
        </w:tc>
        <w:tc>
          <w:tcPr>
            <w:tcW w:w="5244" w:type="dxa"/>
          </w:tcPr>
          <w:p w14:paraId="79981B8C" w14:textId="77777777" w:rsidR="007C110D" w:rsidRPr="00B95BA7" w:rsidRDefault="007C110D" w:rsidP="00CC1ADD">
            <w:pPr>
              <w:pStyle w:val="TableText"/>
              <w:keepNext/>
              <w:ind w:left="85"/>
              <w:rPr>
                <w:bCs/>
              </w:rPr>
            </w:pPr>
            <w:r w:rsidRPr="00B95BA7">
              <w:rPr>
                <w:bCs/>
              </w:rPr>
              <w:t>Procurement and Contract Management</w:t>
            </w:r>
          </w:p>
        </w:tc>
        <w:tc>
          <w:tcPr>
            <w:tcW w:w="2835" w:type="dxa"/>
          </w:tcPr>
          <w:p w14:paraId="5B65B06F" w14:textId="31B33366" w:rsidR="007C110D" w:rsidRPr="00B95BA7" w:rsidRDefault="2C483EFB" w:rsidP="57145570">
            <w:pPr>
              <w:pStyle w:val="TableText"/>
              <w:keepNext/>
              <w:ind w:left="357"/>
            </w:pPr>
            <w:r w:rsidRPr="57145570">
              <w:rPr>
                <w:rFonts w:eastAsia="Arial"/>
                <w:color w:val="000000" w:themeColor="text1"/>
              </w:rPr>
              <w:t>Intermediate</w:t>
            </w:r>
          </w:p>
        </w:tc>
      </w:tr>
      <w:tr w:rsidR="007C110D" w:rsidRPr="00C92464" w14:paraId="6FE21B20" w14:textId="77777777" w:rsidTr="57145570">
        <w:tc>
          <w:tcPr>
            <w:tcW w:w="2184" w:type="dxa"/>
            <w:vMerge/>
          </w:tcPr>
          <w:p w14:paraId="7ECF6CB2" w14:textId="77777777" w:rsidR="007C110D" w:rsidRPr="00C92464" w:rsidRDefault="007C110D" w:rsidP="007C110D">
            <w:pPr>
              <w:spacing w:before="40" w:after="40"/>
              <w:rPr>
                <w:sz w:val="18"/>
                <w:szCs w:val="18"/>
              </w:rPr>
            </w:pPr>
            <w:bookmarkStart w:id="23" w:name="Project" w:colFirst="1" w:colLast="2"/>
            <w:bookmarkEnd w:id="22"/>
          </w:p>
        </w:tc>
        <w:tc>
          <w:tcPr>
            <w:tcW w:w="5244" w:type="dxa"/>
            <w:tcBorders>
              <w:bottom w:val="single" w:sz="8" w:space="0" w:color="auto"/>
            </w:tcBorders>
          </w:tcPr>
          <w:p w14:paraId="7689F274" w14:textId="77777777" w:rsidR="007C110D" w:rsidRPr="00B95BA7" w:rsidRDefault="007C110D" w:rsidP="00CC1ADD">
            <w:pPr>
              <w:pStyle w:val="TableText"/>
              <w:ind w:left="85"/>
              <w:rPr>
                <w:bCs/>
              </w:rPr>
            </w:pPr>
            <w:r w:rsidRPr="00B95BA7">
              <w:rPr>
                <w:bCs/>
              </w:rPr>
              <w:t>Project Management</w:t>
            </w:r>
          </w:p>
        </w:tc>
        <w:tc>
          <w:tcPr>
            <w:tcW w:w="2835" w:type="dxa"/>
            <w:tcBorders>
              <w:bottom w:val="single" w:sz="8" w:space="0" w:color="auto"/>
            </w:tcBorders>
          </w:tcPr>
          <w:p w14:paraId="25274DD8" w14:textId="77777777" w:rsidR="007C110D" w:rsidRPr="00B95BA7" w:rsidRDefault="00634003" w:rsidP="007C110D">
            <w:pPr>
              <w:pStyle w:val="TableText"/>
              <w:ind w:left="357"/>
              <w:rPr>
                <w:bCs/>
              </w:rPr>
            </w:pPr>
            <w:r w:rsidRPr="00B95BA7">
              <w:rPr>
                <w:bCs/>
              </w:rPr>
              <w:t>Foundational</w:t>
            </w:r>
          </w:p>
        </w:tc>
      </w:tr>
      <w:tr w:rsidR="007C110D" w:rsidRPr="00C92464" w14:paraId="093C53FA" w14:textId="77777777" w:rsidTr="57145570">
        <w:trPr>
          <w:cantSplit/>
        </w:trPr>
        <w:tc>
          <w:tcPr>
            <w:tcW w:w="2184" w:type="dxa"/>
            <w:vMerge w:val="restart"/>
            <w:tcBorders>
              <w:top w:val="single" w:sz="8" w:space="0" w:color="auto"/>
            </w:tcBorders>
          </w:tcPr>
          <w:p w14:paraId="50379BA7" w14:textId="77777777" w:rsidR="007C110D" w:rsidRPr="00C92464" w:rsidRDefault="00446E49" w:rsidP="007C110D">
            <w:pPr>
              <w:keepNext/>
              <w:spacing w:before="40" w:after="40"/>
              <w:rPr>
                <w:sz w:val="18"/>
                <w:szCs w:val="18"/>
              </w:rPr>
            </w:pPr>
            <w:bookmarkStart w:id="24" w:name="Develop" w:colFirst="1" w:colLast="2"/>
            <w:bookmarkStart w:id="25" w:name="PeopleMan_NotManager"/>
            <w:bookmarkEnd w:id="23"/>
            <w:r w:rsidRPr="00C92464">
              <w:rPr>
                <w:noProof/>
                <w:sz w:val="18"/>
                <w:szCs w:val="18"/>
              </w:rPr>
              <w:lastRenderedPageBreak/>
              <w:drawing>
                <wp:inline distT="0" distB="0" distL="0" distR="0" wp14:anchorId="25B2F6B2" wp14:editId="087E4705">
                  <wp:extent cx="787400" cy="787400"/>
                  <wp:effectExtent l="0" t="0" r="0" b="0"/>
                  <wp:docPr id="6"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87400" cy="787400"/>
                          </a:xfrm>
                          <a:prstGeom prst="rect">
                            <a:avLst/>
                          </a:prstGeom>
                          <a:noFill/>
                          <a:ln>
                            <a:noFill/>
                          </a:ln>
                        </pic:spPr>
                      </pic:pic>
                    </a:graphicData>
                  </a:graphic>
                </wp:inline>
              </w:drawing>
            </w:r>
          </w:p>
        </w:tc>
        <w:tc>
          <w:tcPr>
            <w:tcW w:w="5244" w:type="dxa"/>
            <w:tcBorders>
              <w:top w:val="single" w:sz="8" w:space="0" w:color="auto"/>
              <w:bottom w:val="single" w:sz="8" w:space="0" w:color="BCBEC0"/>
            </w:tcBorders>
          </w:tcPr>
          <w:p w14:paraId="005B2745" w14:textId="77777777" w:rsidR="007C110D" w:rsidRPr="00B95BA7" w:rsidRDefault="007C110D" w:rsidP="00CC1ADD">
            <w:pPr>
              <w:pStyle w:val="TableText"/>
              <w:keepNext/>
              <w:ind w:left="85"/>
              <w:rPr>
                <w:bCs/>
              </w:rPr>
            </w:pPr>
            <w:r w:rsidRPr="00B95BA7">
              <w:rPr>
                <w:bCs/>
              </w:rPr>
              <w:t>Manage and Develop People</w:t>
            </w:r>
          </w:p>
        </w:tc>
        <w:tc>
          <w:tcPr>
            <w:tcW w:w="2835" w:type="dxa"/>
            <w:tcBorders>
              <w:top w:val="single" w:sz="8" w:space="0" w:color="auto"/>
              <w:bottom w:val="single" w:sz="8" w:space="0" w:color="BCBEC0"/>
            </w:tcBorders>
          </w:tcPr>
          <w:p w14:paraId="43FE2E20" w14:textId="77777777" w:rsidR="007C110D" w:rsidRPr="00B95BA7" w:rsidRDefault="00634003" w:rsidP="007C110D">
            <w:pPr>
              <w:pStyle w:val="TableText"/>
              <w:keepNext/>
              <w:ind w:left="357"/>
              <w:rPr>
                <w:bCs/>
              </w:rPr>
            </w:pPr>
            <w:r w:rsidRPr="00B95BA7">
              <w:rPr>
                <w:bCs/>
              </w:rPr>
              <w:t>Adept</w:t>
            </w:r>
          </w:p>
        </w:tc>
      </w:tr>
      <w:tr w:rsidR="007C110D" w:rsidRPr="00C92464" w14:paraId="282FE1E2" w14:textId="77777777" w:rsidTr="57145570">
        <w:trPr>
          <w:cantSplit/>
        </w:trPr>
        <w:tc>
          <w:tcPr>
            <w:tcW w:w="2184" w:type="dxa"/>
            <w:vMerge/>
          </w:tcPr>
          <w:p w14:paraId="6A6E5138" w14:textId="77777777" w:rsidR="007C110D" w:rsidRPr="00C92464" w:rsidRDefault="007C110D" w:rsidP="007C110D">
            <w:pPr>
              <w:keepNext/>
              <w:spacing w:before="40" w:after="40"/>
              <w:ind w:left="357"/>
              <w:rPr>
                <w:sz w:val="18"/>
                <w:szCs w:val="18"/>
              </w:rPr>
            </w:pPr>
            <w:bookmarkStart w:id="26" w:name="Direct" w:colFirst="1" w:colLast="2"/>
            <w:bookmarkEnd w:id="24"/>
          </w:p>
        </w:tc>
        <w:tc>
          <w:tcPr>
            <w:tcW w:w="5244" w:type="dxa"/>
            <w:tcBorders>
              <w:top w:val="single" w:sz="8" w:space="0" w:color="BCBEC0"/>
            </w:tcBorders>
          </w:tcPr>
          <w:p w14:paraId="252EC26A" w14:textId="77777777" w:rsidR="007C110D" w:rsidRPr="00B95BA7" w:rsidRDefault="007C110D" w:rsidP="00CC1ADD">
            <w:pPr>
              <w:pStyle w:val="TableText"/>
              <w:keepNext/>
              <w:ind w:left="85"/>
              <w:rPr>
                <w:bCs/>
              </w:rPr>
            </w:pPr>
            <w:r w:rsidRPr="00B95BA7">
              <w:rPr>
                <w:bCs/>
              </w:rPr>
              <w:t>Inspire Direction and Purpose</w:t>
            </w:r>
          </w:p>
        </w:tc>
        <w:tc>
          <w:tcPr>
            <w:tcW w:w="2835" w:type="dxa"/>
            <w:tcBorders>
              <w:top w:val="single" w:sz="8" w:space="0" w:color="BCBEC0"/>
            </w:tcBorders>
          </w:tcPr>
          <w:p w14:paraId="0DE513A9" w14:textId="6058EC3F" w:rsidR="007C110D" w:rsidRPr="00B95BA7" w:rsidRDefault="5F24D731" w:rsidP="57145570">
            <w:pPr>
              <w:pStyle w:val="TableText"/>
              <w:keepNext/>
              <w:ind w:left="357"/>
            </w:pPr>
            <w:r w:rsidRPr="57145570">
              <w:rPr>
                <w:rFonts w:eastAsia="Arial"/>
                <w:color w:val="000000" w:themeColor="text1"/>
              </w:rPr>
              <w:t>Intermediate</w:t>
            </w:r>
          </w:p>
        </w:tc>
      </w:tr>
      <w:tr w:rsidR="007C110D" w:rsidRPr="00C92464" w14:paraId="27039FB8" w14:textId="77777777" w:rsidTr="57145570">
        <w:trPr>
          <w:cantSplit/>
        </w:trPr>
        <w:tc>
          <w:tcPr>
            <w:tcW w:w="2184" w:type="dxa"/>
            <w:vMerge/>
          </w:tcPr>
          <w:p w14:paraId="4FF96A60" w14:textId="77777777" w:rsidR="007C110D" w:rsidRPr="00C92464" w:rsidRDefault="007C110D" w:rsidP="007C110D">
            <w:pPr>
              <w:keepNext/>
              <w:spacing w:before="40" w:after="40"/>
              <w:ind w:left="357"/>
              <w:rPr>
                <w:sz w:val="18"/>
                <w:szCs w:val="18"/>
              </w:rPr>
            </w:pPr>
            <w:bookmarkStart w:id="27" w:name="Outcomes" w:colFirst="1" w:colLast="2"/>
            <w:bookmarkEnd w:id="26"/>
          </w:p>
        </w:tc>
        <w:tc>
          <w:tcPr>
            <w:tcW w:w="5244" w:type="dxa"/>
          </w:tcPr>
          <w:p w14:paraId="2E72C575" w14:textId="77777777" w:rsidR="007C110D" w:rsidRPr="00B95BA7" w:rsidRDefault="007C110D" w:rsidP="00CC1ADD">
            <w:pPr>
              <w:pStyle w:val="TableText"/>
              <w:keepNext/>
              <w:ind w:left="85"/>
              <w:rPr>
                <w:bCs/>
              </w:rPr>
            </w:pPr>
            <w:r w:rsidRPr="00B95BA7">
              <w:rPr>
                <w:bCs/>
              </w:rPr>
              <w:t>Optimise Business Outcomes</w:t>
            </w:r>
          </w:p>
        </w:tc>
        <w:tc>
          <w:tcPr>
            <w:tcW w:w="2835" w:type="dxa"/>
          </w:tcPr>
          <w:p w14:paraId="040DF884" w14:textId="69C97658" w:rsidR="007C110D" w:rsidRPr="00B95BA7" w:rsidRDefault="66B10DE4" w:rsidP="57145570">
            <w:pPr>
              <w:pStyle w:val="TableText"/>
              <w:keepNext/>
              <w:ind w:left="357"/>
            </w:pPr>
            <w:r w:rsidRPr="57145570">
              <w:rPr>
                <w:rFonts w:eastAsia="Arial"/>
                <w:color w:val="000000" w:themeColor="text1"/>
              </w:rPr>
              <w:t>Intermediate</w:t>
            </w:r>
          </w:p>
        </w:tc>
      </w:tr>
      <w:bookmarkEnd w:id="27"/>
      <w:tr w:rsidR="007C110D" w:rsidRPr="00C92464" w14:paraId="1E5AE605" w14:textId="77777777" w:rsidTr="57145570">
        <w:trPr>
          <w:cantSplit/>
        </w:trPr>
        <w:tc>
          <w:tcPr>
            <w:tcW w:w="2184" w:type="dxa"/>
            <w:vMerge/>
          </w:tcPr>
          <w:p w14:paraId="51131F6C" w14:textId="77777777" w:rsidR="007C110D" w:rsidRPr="00C92464" w:rsidRDefault="007C110D" w:rsidP="007C110D">
            <w:pPr>
              <w:spacing w:before="40" w:after="40"/>
              <w:ind w:left="357"/>
              <w:rPr>
                <w:sz w:val="18"/>
                <w:szCs w:val="18"/>
              </w:rPr>
            </w:pPr>
          </w:p>
        </w:tc>
        <w:tc>
          <w:tcPr>
            <w:tcW w:w="5244" w:type="dxa"/>
            <w:tcBorders>
              <w:bottom w:val="single" w:sz="8" w:space="0" w:color="BCBEC0"/>
            </w:tcBorders>
          </w:tcPr>
          <w:p w14:paraId="65A95A4F" w14:textId="77777777" w:rsidR="007C110D" w:rsidRPr="00B95BA7" w:rsidRDefault="007C110D" w:rsidP="00CC1ADD">
            <w:pPr>
              <w:pStyle w:val="TableText"/>
              <w:ind w:left="85"/>
              <w:rPr>
                <w:bCs/>
              </w:rPr>
            </w:pPr>
            <w:r w:rsidRPr="00B95BA7">
              <w:rPr>
                <w:bCs/>
              </w:rPr>
              <w:t>Manage Reform and Change</w:t>
            </w:r>
          </w:p>
        </w:tc>
        <w:tc>
          <w:tcPr>
            <w:tcW w:w="2835" w:type="dxa"/>
            <w:tcBorders>
              <w:bottom w:val="single" w:sz="8" w:space="0" w:color="BCBEC0"/>
            </w:tcBorders>
          </w:tcPr>
          <w:p w14:paraId="2CFA6E01" w14:textId="784DE33A" w:rsidR="007C110D" w:rsidRPr="00B95BA7" w:rsidRDefault="2D2DA355" w:rsidP="57145570">
            <w:pPr>
              <w:pStyle w:val="TableText"/>
              <w:keepNext/>
              <w:ind w:left="357"/>
            </w:pPr>
            <w:r w:rsidRPr="57145570">
              <w:rPr>
                <w:rFonts w:eastAsia="Arial"/>
                <w:color w:val="000000" w:themeColor="text1"/>
              </w:rPr>
              <w:t>Intermediate</w:t>
            </w:r>
          </w:p>
        </w:tc>
      </w:tr>
      <w:bookmarkEnd w:id="25"/>
    </w:tbl>
    <w:p w14:paraId="20371680" w14:textId="77777777" w:rsidR="00E02608" w:rsidRPr="00C92464" w:rsidRDefault="00E02608" w:rsidP="00500AA0">
      <w:pPr>
        <w:autoSpaceDE w:val="0"/>
        <w:autoSpaceDN w:val="0"/>
        <w:adjustRightInd w:val="0"/>
        <w:spacing w:before="120" w:after="120"/>
        <w:ind w:right="281"/>
        <w:rPr>
          <w:rFonts w:eastAsia="Calibri"/>
          <w:b/>
          <w:bCs/>
          <w:spacing w:val="2"/>
          <w:sz w:val="18"/>
          <w:szCs w:val="18"/>
          <w:lang w:eastAsia="en-US"/>
        </w:rPr>
      </w:pPr>
    </w:p>
    <w:p w14:paraId="7C66E751" w14:textId="77777777" w:rsidR="00483230" w:rsidRDefault="00483230" w:rsidP="00483230">
      <w:pPr>
        <w:pStyle w:val="Heading2"/>
        <w:rPr>
          <w:rFonts w:cs="Arial"/>
          <w:color w:val="000000"/>
          <w:sz w:val="18"/>
          <w:szCs w:val="18"/>
        </w:rPr>
      </w:pPr>
      <w:r>
        <w:rPr>
          <w:rFonts w:cs="Arial"/>
          <w:color w:val="000000"/>
          <w:sz w:val="18"/>
          <w:szCs w:val="18"/>
        </w:rPr>
        <w:t xml:space="preserve">Focus </w:t>
      </w:r>
      <w:r w:rsidR="003B6DB4">
        <w:rPr>
          <w:rFonts w:cs="Arial"/>
          <w:color w:val="000000"/>
          <w:sz w:val="18"/>
          <w:szCs w:val="18"/>
        </w:rPr>
        <w:t>C</w:t>
      </w:r>
      <w:r>
        <w:rPr>
          <w:rFonts w:cs="Arial"/>
          <w:color w:val="000000"/>
          <w:sz w:val="18"/>
          <w:szCs w:val="18"/>
        </w:rPr>
        <w:t>apabilities</w:t>
      </w:r>
      <w:r w:rsidR="006D27C6">
        <w:rPr>
          <w:rFonts w:cs="Arial"/>
          <w:color w:val="000000"/>
          <w:sz w:val="18"/>
          <w:szCs w:val="18"/>
        </w:rPr>
        <w:t xml:space="preserve"> </w:t>
      </w:r>
    </w:p>
    <w:p w14:paraId="12C4FED2" w14:textId="77777777" w:rsidR="00764775" w:rsidRDefault="00483230" w:rsidP="00483230">
      <w:pPr>
        <w:rPr>
          <w:color w:val="000000"/>
          <w:sz w:val="18"/>
          <w:szCs w:val="18"/>
        </w:rPr>
      </w:pPr>
      <w:r>
        <w:rPr>
          <w:color w:val="000000"/>
          <w:sz w:val="18"/>
          <w:szCs w:val="18"/>
        </w:rPr>
        <w:t>The focus capabilities for the role are the capabilities in which occupants must demonstrate immediate competence. The behavioural indicators provide examples of the types of behaviours that would be expected at that level and should be reviewed in conjunction with the role’s key accountabilities.</w:t>
      </w:r>
    </w:p>
    <w:p w14:paraId="2A708373" w14:textId="77777777" w:rsidR="00764775" w:rsidRDefault="00764775" w:rsidP="00483230">
      <w:pPr>
        <w:rPr>
          <w:color w:val="000000"/>
          <w:sz w:val="18"/>
          <w:szCs w:val="18"/>
        </w:rPr>
      </w:pPr>
    </w:p>
    <w:tbl>
      <w:tblPr>
        <w:tblW w:w="10206" w:type="dxa"/>
        <w:tblInd w:w="57" w:type="dxa"/>
        <w:tblBorders>
          <w:top w:val="single" w:sz="8" w:space="0" w:color="auto"/>
          <w:bottom w:val="single" w:sz="8" w:space="0" w:color="BCBEC0"/>
          <w:insideH w:val="single" w:sz="8" w:space="0" w:color="BCBEC0"/>
        </w:tblBorders>
        <w:tblLayout w:type="fixed"/>
        <w:tblCellMar>
          <w:left w:w="57" w:type="dxa"/>
          <w:right w:w="0" w:type="dxa"/>
        </w:tblCellMar>
        <w:tblLook w:val="04A0" w:firstRow="1" w:lastRow="0" w:firstColumn="1" w:lastColumn="0" w:noHBand="0" w:noVBand="1"/>
      </w:tblPr>
      <w:tblGrid>
        <w:gridCol w:w="2324"/>
        <w:gridCol w:w="1645"/>
        <w:gridCol w:w="6237"/>
      </w:tblGrid>
      <w:tr w:rsidR="00165181" w:rsidRPr="00C92464" w14:paraId="0A4131F7" w14:textId="77777777" w:rsidTr="00B9308A">
        <w:trPr>
          <w:cantSplit/>
          <w:tblHeader/>
        </w:trPr>
        <w:tc>
          <w:tcPr>
            <w:tcW w:w="10206" w:type="dxa"/>
            <w:gridSpan w:val="3"/>
            <w:tcBorders>
              <w:top w:val="single" w:sz="8" w:space="0" w:color="BCBEC0"/>
              <w:bottom w:val="single" w:sz="8" w:space="0" w:color="BCBEC0"/>
            </w:tcBorders>
            <w:shd w:val="clear" w:color="auto" w:fill="8064A2"/>
          </w:tcPr>
          <w:p w14:paraId="396F9F5B" w14:textId="77777777" w:rsidR="00165181" w:rsidRPr="00C92464" w:rsidRDefault="00165181" w:rsidP="00764775">
            <w:pPr>
              <w:pStyle w:val="TableTextWhite"/>
              <w:rPr>
                <w:rFonts w:cs="Arial"/>
                <w:b/>
                <w:sz w:val="18"/>
                <w:szCs w:val="18"/>
              </w:rPr>
            </w:pPr>
            <w:r w:rsidRPr="00C92464">
              <w:rPr>
                <w:rFonts w:cs="Arial"/>
                <w:b/>
                <w:sz w:val="18"/>
                <w:szCs w:val="18"/>
              </w:rPr>
              <w:t>NSW Public Sector Capability Framework</w:t>
            </w:r>
          </w:p>
        </w:tc>
      </w:tr>
      <w:tr w:rsidR="00FE733F" w:rsidRPr="00C92464" w14:paraId="6F329FD7" w14:textId="77777777" w:rsidTr="00B9308A">
        <w:trPr>
          <w:cantSplit/>
          <w:tblHeader/>
        </w:trPr>
        <w:tc>
          <w:tcPr>
            <w:tcW w:w="2324" w:type="dxa"/>
            <w:tcBorders>
              <w:top w:val="single" w:sz="8" w:space="0" w:color="BCBEC0"/>
              <w:bottom w:val="single" w:sz="8" w:space="0" w:color="BCBEC0"/>
            </w:tcBorders>
            <w:shd w:val="clear" w:color="auto" w:fill="8064A2"/>
          </w:tcPr>
          <w:p w14:paraId="02268449" w14:textId="77777777" w:rsidR="00FE733F" w:rsidRPr="00C92464" w:rsidRDefault="00FE733F" w:rsidP="00165181">
            <w:pPr>
              <w:pStyle w:val="TableText"/>
              <w:rPr>
                <w:b/>
                <w:color w:val="FFFFFF"/>
              </w:rPr>
            </w:pPr>
            <w:r w:rsidRPr="00C92464">
              <w:rPr>
                <w:b/>
                <w:color w:val="FFFFFF"/>
              </w:rPr>
              <w:t>Group and Capability</w:t>
            </w:r>
          </w:p>
        </w:tc>
        <w:tc>
          <w:tcPr>
            <w:tcW w:w="1645" w:type="dxa"/>
            <w:tcBorders>
              <w:top w:val="single" w:sz="8" w:space="0" w:color="BCBEC0"/>
              <w:bottom w:val="single" w:sz="8" w:space="0" w:color="BCBEC0"/>
            </w:tcBorders>
            <w:shd w:val="clear" w:color="auto" w:fill="8064A2"/>
          </w:tcPr>
          <w:p w14:paraId="1AAD96CD" w14:textId="77777777" w:rsidR="00FE733F" w:rsidRPr="00C92464" w:rsidRDefault="00FE733F" w:rsidP="00FE733F">
            <w:pPr>
              <w:pStyle w:val="TableText"/>
              <w:rPr>
                <w:b/>
                <w:color w:val="FFFFFF"/>
              </w:rPr>
            </w:pPr>
            <w:r w:rsidRPr="00C92464">
              <w:rPr>
                <w:b/>
                <w:color w:val="FFFFFF"/>
              </w:rPr>
              <w:t>Level</w:t>
            </w:r>
          </w:p>
        </w:tc>
        <w:tc>
          <w:tcPr>
            <w:tcW w:w="6237" w:type="dxa"/>
            <w:tcBorders>
              <w:top w:val="single" w:sz="8" w:space="0" w:color="BCBEC0"/>
              <w:bottom w:val="single" w:sz="8" w:space="0" w:color="BCBEC0"/>
            </w:tcBorders>
            <w:shd w:val="clear" w:color="auto" w:fill="8064A2"/>
          </w:tcPr>
          <w:p w14:paraId="107EE562" w14:textId="77777777" w:rsidR="00FE733F" w:rsidRPr="00C92464" w:rsidRDefault="00FE733F" w:rsidP="00FE733F">
            <w:pPr>
              <w:pStyle w:val="TableText"/>
              <w:rPr>
                <w:b/>
                <w:color w:val="FFFFFF"/>
              </w:rPr>
            </w:pPr>
            <w:r w:rsidRPr="00C92464">
              <w:rPr>
                <w:b/>
                <w:color w:val="FFFFFF"/>
              </w:rPr>
              <w:t>Behavioural Indicators</w:t>
            </w:r>
          </w:p>
        </w:tc>
      </w:tr>
      <w:tr w:rsidR="00FE733F" w14:paraId="5764BAFD" w14:textId="77777777" w:rsidTr="00B9308A">
        <w:tc>
          <w:tcPr>
            <w:tcW w:w="2324" w:type="dxa"/>
            <w:tcBorders>
              <w:top w:val="single" w:sz="8" w:space="0" w:color="BCBEC0"/>
            </w:tcBorders>
          </w:tcPr>
          <w:p w14:paraId="042AE0A3" w14:textId="77777777" w:rsidR="0065622A" w:rsidRDefault="0065622A" w:rsidP="0065622A">
            <w:pPr>
              <w:pStyle w:val="TableText"/>
              <w:rPr>
                <w:b/>
                <w:color w:val="000000"/>
              </w:rPr>
            </w:pPr>
            <w:bookmarkStart w:id="28" w:name="Personal_Resilence_Found"/>
            <w:r>
              <w:rPr>
                <w:b/>
                <w:color w:val="000000"/>
              </w:rPr>
              <w:t>Personal Attributes</w:t>
            </w:r>
          </w:p>
          <w:p w14:paraId="7BF8857C" w14:textId="77777777" w:rsidR="00FE733F" w:rsidRDefault="0065622A" w:rsidP="0065622A">
            <w:pPr>
              <w:pStyle w:val="TableText"/>
              <w:rPr>
                <w:color w:val="000000"/>
              </w:rPr>
            </w:pPr>
            <w:r>
              <w:rPr>
                <w:color w:val="000000"/>
              </w:rPr>
              <w:t>Act with Integrity</w:t>
            </w:r>
          </w:p>
        </w:tc>
        <w:tc>
          <w:tcPr>
            <w:tcW w:w="1645" w:type="dxa"/>
            <w:tcBorders>
              <w:top w:val="single" w:sz="8" w:space="0" w:color="BCBEC0"/>
            </w:tcBorders>
          </w:tcPr>
          <w:p w14:paraId="0825CFB3" w14:textId="77777777" w:rsidR="00FE733F" w:rsidRDefault="0065622A" w:rsidP="00FE733F">
            <w:pPr>
              <w:pStyle w:val="TableText"/>
              <w:rPr>
                <w:color w:val="000000"/>
              </w:rPr>
            </w:pPr>
            <w:r>
              <w:rPr>
                <w:color w:val="000000"/>
              </w:rPr>
              <w:t>Advanced</w:t>
            </w:r>
          </w:p>
        </w:tc>
        <w:tc>
          <w:tcPr>
            <w:tcW w:w="6237" w:type="dxa"/>
            <w:tcBorders>
              <w:top w:val="single" w:sz="8" w:space="0" w:color="BCBEC0"/>
            </w:tcBorders>
          </w:tcPr>
          <w:p w14:paraId="2D9DBDDA"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Model the highest standards of ethical behaviour and reinforce them in others</w:t>
            </w:r>
          </w:p>
          <w:p w14:paraId="17891409"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Represent the organisation in an honest, ethical and professional way and set an example for others to follow</w:t>
            </w:r>
          </w:p>
          <w:p w14:paraId="00D26DD2"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Ensure that others have a working understanding of the legislation and policy framework within which they operate</w:t>
            </w:r>
          </w:p>
          <w:p w14:paraId="23CBCEE2"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Promote a culture of integrity and professionalism within the organisation and in dealings external to government</w:t>
            </w:r>
          </w:p>
          <w:p w14:paraId="5CCC736A"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Monitor ethical practices, standards and systems and reinforce their use</w:t>
            </w:r>
          </w:p>
          <w:p w14:paraId="2A74A182" w14:textId="77777777" w:rsidR="00FE733F"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Act on reported breaches of rules, policies and guidelines</w:t>
            </w:r>
          </w:p>
        </w:tc>
      </w:tr>
      <w:tr w:rsidR="0065622A" w14:paraId="1FB480EB" w14:textId="77777777" w:rsidTr="00B9308A">
        <w:tc>
          <w:tcPr>
            <w:tcW w:w="2324" w:type="dxa"/>
          </w:tcPr>
          <w:p w14:paraId="4E664FAE" w14:textId="77777777" w:rsidR="0065622A" w:rsidRDefault="0065622A" w:rsidP="0065622A">
            <w:pPr>
              <w:pStyle w:val="TableText"/>
              <w:rPr>
                <w:b/>
                <w:color w:val="000000"/>
              </w:rPr>
            </w:pPr>
            <w:bookmarkStart w:id="29" w:name="Personal_Resilence_Inter"/>
            <w:bookmarkEnd w:id="28"/>
            <w:r>
              <w:rPr>
                <w:b/>
                <w:color w:val="000000"/>
              </w:rPr>
              <w:t>Relationships</w:t>
            </w:r>
          </w:p>
          <w:p w14:paraId="460BA2E6" w14:textId="77777777" w:rsidR="0065622A" w:rsidRDefault="0065622A" w:rsidP="0065622A">
            <w:pPr>
              <w:pStyle w:val="TableText"/>
              <w:rPr>
                <w:color w:val="000000"/>
              </w:rPr>
            </w:pPr>
            <w:r>
              <w:rPr>
                <w:color w:val="000000"/>
              </w:rPr>
              <w:t>Communicate</w:t>
            </w:r>
            <w:r>
              <w:rPr>
                <w:color w:val="000000"/>
              </w:rPr>
              <w:br/>
              <w:t>Effectively</w:t>
            </w:r>
          </w:p>
        </w:tc>
        <w:tc>
          <w:tcPr>
            <w:tcW w:w="1645" w:type="dxa"/>
          </w:tcPr>
          <w:p w14:paraId="47751F7B" w14:textId="77777777" w:rsidR="0065622A" w:rsidRDefault="0065622A" w:rsidP="0065622A">
            <w:pPr>
              <w:pStyle w:val="TableText"/>
              <w:rPr>
                <w:color w:val="000000"/>
              </w:rPr>
            </w:pPr>
            <w:r>
              <w:rPr>
                <w:color w:val="000000"/>
              </w:rPr>
              <w:t>Advanced</w:t>
            </w:r>
          </w:p>
        </w:tc>
        <w:tc>
          <w:tcPr>
            <w:tcW w:w="6237" w:type="dxa"/>
          </w:tcPr>
          <w:p w14:paraId="734587EC"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Articulate complex concepts and put forward compelling arguments and rationales to all levels and types of audiences</w:t>
            </w:r>
          </w:p>
          <w:p w14:paraId="4D7C6B8F"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Speak in a highly articulate and influential manner</w:t>
            </w:r>
          </w:p>
          <w:p w14:paraId="39372C55"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State the facts and explain their implications for the organisation and key stakeholders</w:t>
            </w:r>
          </w:p>
          <w:p w14:paraId="14AC9B7D"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Promote the organisation's position with authority and credibility cross-government, cross jurisdictionally and outside of government</w:t>
            </w:r>
          </w:p>
          <w:p w14:paraId="3CD5BF63"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Actively listen, and identify ways to ensure all have an opportunity to contribute</w:t>
            </w:r>
          </w:p>
          <w:p w14:paraId="6F1BFC8C"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Anticipate and address key areas of interest for the audience and adapt style under pressure</w:t>
            </w:r>
          </w:p>
        </w:tc>
      </w:tr>
      <w:tr w:rsidR="0065622A" w14:paraId="7AB951F1" w14:textId="77777777" w:rsidTr="00B9308A">
        <w:tc>
          <w:tcPr>
            <w:tcW w:w="2324" w:type="dxa"/>
          </w:tcPr>
          <w:p w14:paraId="6AC28D29" w14:textId="77777777" w:rsidR="0065622A" w:rsidRDefault="0065622A" w:rsidP="0065622A">
            <w:pPr>
              <w:pStyle w:val="TableText"/>
              <w:rPr>
                <w:b/>
                <w:color w:val="000000"/>
              </w:rPr>
            </w:pPr>
            <w:bookmarkStart w:id="30" w:name="Personal_Resilence_Adept"/>
            <w:bookmarkEnd w:id="29"/>
            <w:r>
              <w:rPr>
                <w:b/>
                <w:color w:val="000000"/>
              </w:rPr>
              <w:t>Results</w:t>
            </w:r>
          </w:p>
          <w:p w14:paraId="44AE5D46" w14:textId="77777777" w:rsidR="0065622A" w:rsidRDefault="0065622A" w:rsidP="0065622A">
            <w:pPr>
              <w:pStyle w:val="TableText"/>
              <w:rPr>
                <w:color w:val="000000"/>
              </w:rPr>
            </w:pPr>
            <w:r>
              <w:rPr>
                <w:color w:val="000000"/>
              </w:rPr>
              <w:t>Deliver Results</w:t>
            </w:r>
          </w:p>
        </w:tc>
        <w:tc>
          <w:tcPr>
            <w:tcW w:w="1645" w:type="dxa"/>
          </w:tcPr>
          <w:p w14:paraId="703D182D" w14:textId="77777777" w:rsidR="0065622A" w:rsidRDefault="00634003" w:rsidP="0065622A">
            <w:pPr>
              <w:pStyle w:val="TableText"/>
              <w:rPr>
                <w:color w:val="000000"/>
              </w:rPr>
            </w:pPr>
            <w:r>
              <w:rPr>
                <w:color w:val="000000"/>
              </w:rPr>
              <w:t>Intermediate</w:t>
            </w:r>
          </w:p>
        </w:tc>
        <w:tc>
          <w:tcPr>
            <w:tcW w:w="6237" w:type="dxa"/>
          </w:tcPr>
          <w:p w14:paraId="72D556B4"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 xml:space="preserve">Create a culture of achievement, fostering on-time and on-budget quality outcomes in the organisation </w:t>
            </w:r>
          </w:p>
          <w:p w14:paraId="7D6C27DB"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Identify, recognise and celebrate success</w:t>
            </w:r>
          </w:p>
          <w:p w14:paraId="3941EF20"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Establish systems to ensure all staff are able to identify direct connection between their effort and organisational outcomes</w:t>
            </w:r>
          </w:p>
          <w:p w14:paraId="317F6E20"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 xml:space="preserve">Identify and remove potential barriers or hurdles to ongoing and long term achievement of outcomes </w:t>
            </w:r>
          </w:p>
          <w:p w14:paraId="00B090C1"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Initiate and communicate high level priorities for the organisation to achieve government outcomes</w:t>
            </w:r>
          </w:p>
          <w:p w14:paraId="10ADE866"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Use own professional knowledge and expertise of others to drive organisational and government objectives forward</w:t>
            </w:r>
          </w:p>
        </w:tc>
      </w:tr>
      <w:tr w:rsidR="0065622A" w14:paraId="17BDB300" w14:textId="77777777" w:rsidTr="00B9308A">
        <w:tc>
          <w:tcPr>
            <w:tcW w:w="2324" w:type="dxa"/>
          </w:tcPr>
          <w:p w14:paraId="32897B6E" w14:textId="77777777" w:rsidR="0065622A" w:rsidRDefault="0065622A" w:rsidP="0065622A">
            <w:pPr>
              <w:pStyle w:val="TableText"/>
              <w:rPr>
                <w:b/>
                <w:color w:val="000000"/>
              </w:rPr>
            </w:pPr>
            <w:bookmarkStart w:id="31" w:name="Personal_Resilence_Adv"/>
            <w:bookmarkEnd w:id="30"/>
            <w:r>
              <w:rPr>
                <w:b/>
                <w:color w:val="000000"/>
              </w:rPr>
              <w:t>Business Enablers</w:t>
            </w:r>
          </w:p>
          <w:p w14:paraId="5F510A31" w14:textId="77777777" w:rsidR="0065622A" w:rsidRDefault="0065622A" w:rsidP="0065622A">
            <w:pPr>
              <w:pStyle w:val="TableText"/>
              <w:rPr>
                <w:color w:val="000000"/>
              </w:rPr>
            </w:pPr>
            <w:r>
              <w:rPr>
                <w:color w:val="000000"/>
              </w:rPr>
              <w:t>Finance</w:t>
            </w:r>
          </w:p>
        </w:tc>
        <w:tc>
          <w:tcPr>
            <w:tcW w:w="1645" w:type="dxa"/>
          </w:tcPr>
          <w:p w14:paraId="4300F4D5" w14:textId="77777777" w:rsidR="0065622A" w:rsidRDefault="00634003" w:rsidP="0065622A">
            <w:pPr>
              <w:pStyle w:val="TableText"/>
              <w:rPr>
                <w:color w:val="000000"/>
              </w:rPr>
            </w:pPr>
            <w:r>
              <w:rPr>
                <w:color w:val="000000"/>
              </w:rPr>
              <w:t>Foundational</w:t>
            </w:r>
          </w:p>
        </w:tc>
        <w:tc>
          <w:tcPr>
            <w:tcW w:w="6237" w:type="dxa"/>
          </w:tcPr>
          <w:p w14:paraId="16BD72F6"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Apply strategic management of financial and budgetary compliance and governance responsibilities within the organisation</w:t>
            </w:r>
          </w:p>
          <w:p w14:paraId="7CF00A33"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lastRenderedPageBreak/>
              <w:t>Define organisational directions and set priorities and business plans with reference to key financial indicators</w:t>
            </w:r>
          </w:p>
          <w:p w14:paraId="1FC447A2"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Anticipate operational and capital needs, and identify the most appropriate financing and funding strategies to meet them, through direct provision or purchase of services</w:t>
            </w:r>
          </w:p>
          <w:p w14:paraId="47FCC421"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Ensure that the organisation informs strategic decisions with appropriate advice from finance professionals</w:t>
            </w:r>
          </w:p>
          <w:p w14:paraId="46FCFB42"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 xml:space="preserve">Establish effective governance to ensure the ethical and honest use of financial resources across the organisation </w:t>
            </w:r>
          </w:p>
          <w:p w14:paraId="723FE193"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Actively pursue financial risk minimisation strategies, plans and outcomes for the organisation</w:t>
            </w:r>
          </w:p>
        </w:tc>
      </w:tr>
      <w:tr w:rsidR="0065622A" w14:paraId="71A7A8A3" w14:textId="77777777" w:rsidTr="00B9308A">
        <w:tc>
          <w:tcPr>
            <w:tcW w:w="2324" w:type="dxa"/>
          </w:tcPr>
          <w:p w14:paraId="6388BE5F" w14:textId="77777777" w:rsidR="0065622A" w:rsidRDefault="0065622A" w:rsidP="0065622A">
            <w:pPr>
              <w:pStyle w:val="TableText"/>
              <w:rPr>
                <w:b/>
                <w:color w:val="000000"/>
              </w:rPr>
            </w:pPr>
            <w:bookmarkStart w:id="32" w:name="Personal_Resilence_H_Adv"/>
            <w:bookmarkEnd w:id="31"/>
            <w:r>
              <w:rPr>
                <w:b/>
                <w:color w:val="000000"/>
              </w:rPr>
              <w:lastRenderedPageBreak/>
              <w:t>Business Enablers</w:t>
            </w:r>
          </w:p>
          <w:p w14:paraId="0FFC2545" w14:textId="77777777" w:rsidR="0065622A" w:rsidRDefault="0065622A" w:rsidP="0065622A">
            <w:pPr>
              <w:pStyle w:val="TableText"/>
              <w:rPr>
                <w:color w:val="000000"/>
              </w:rPr>
            </w:pPr>
            <w:r>
              <w:rPr>
                <w:color w:val="000000"/>
              </w:rPr>
              <w:t>Technology</w:t>
            </w:r>
          </w:p>
        </w:tc>
        <w:tc>
          <w:tcPr>
            <w:tcW w:w="1645" w:type="dxa"/>
          </w:tcPr>
          <w:p w14:paraId="572E8AFA" w14:textId="77777777" w:rsidR="0065622A" w:rsidRDefault="00634003" w:rsidP="0065622A">
            <w:pPr>
              <w:pStyle w:val="TableText"/>
              <w:rPr>
                <w:color w:val="000000"/>
              </w:rPr>
            </w:pPr>
            <w:r>
              <w:rPr>
                <w:color w:val="000000"/>
              </w:rPr>
              <w:t>Foundational</w:t>
            </w:r>
          </w:p>
        </w:tc>
        <w:tc>
          <w:tcPr>
            <w:tcW w:w="6237" w:type="dxa"/>
          </w:tcPr>
          <w:p w14:paraId="2F967A87"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Show commitment to the use of existing and deployment of appropriate new technologies in the workplace</w:t>
            </w:r>
          </w:p>
          <w:p w14:paraId="3AE7617D"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Implement appropriate controls to ensure compliance with information and communications security and use policies</w:t>
            </w:r>
          </w:p>
          <w:p w14:paraId="5993C715"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 xml:space="preserve">Maintain a level of currency regarding emerging technologies and how they might be applied to support business outcomes </w:t>
            </w:r>
          </w:p>
          <w:p w14:paraId="15496632"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Seek advice from appropriate technical experts to leverage information, communication and other technologies to achieve business outcomes</w:t>
            </w:r>
          </w:p>
          <w:p w14:paraId="3BE23F6A"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Implement and monitor appropriate records, information and knowledge management systems protocols, and policies</w:t>
            </w:r>
          </w:p>
        </w:tc>
      </w:tr>
      <w:tr w:rsidR="0065622A" w14:paraId="52929E83" w14:textId="77777777" w:rsidTr="00B9308A">
        <w:tc>
          <w:tcPr>
            <w:tcW w:w="2324" w:type="dxa"/>
          </w:tcPr>
          <w:p w14:paraId="47FD5AF8" w14:textId="77777777" w:rsidR="0065622A" w:rsidRDefault="0065622A" w:rsidP="0065622A">
            <w:pPr>
              <w:pStyle w:val="TableText"/>
              <w:rPr>
                <w:b/>
                <w:color w:val="000000"/>
              </w:rPr>
            </w:pPr>
            <w:r>
              <w:rPr>
                <w:b/>
                <w:color w:val="000000"/>
              </w:rPr>
              <w:t>People Management</w:t>
            </w:r>
          </w:p>
          <w:p w14:paraId="5D97A932" w14:textId="77777777" w:rsidR="0065622A" w:rsidRDefault="0065622A" w:rsidP="0065622A">
            <w:pPr>
              <w:pStyle w:val="TableText"/>
              <w:rPr>
                <w:color w:val="000000"/>
              </w:rPr>
            </w:pPr>
            <w:r>
              <w:rPr>
                <w:color w:val="000000"/>
              </w:rPr>
              <w:t>Manage Reform and Change</w:t>
            </w:r>
          </w:p>
        </w:tc>
        <w:tc>
          <w:tcPr>
            <w:tcW w:w="1645" w:type="dxa"/>
          </w:tcPr>
          <w:p w14:paraId="1E42B97C" w14:textId="77777777" w:rsidR="0065622A" w:rsidRDefault="00634003" w:rsidP="0065622A">
            <w:pPr>
              <w:pStyle w:val="TableText"/>
              <w:rPr>
                <w:color w:val="000000"/>
              </w:rPr>
            </w:pPr>
            <w:r>
              <w:rPr>
                <w:color w:val="000000"/>
              </w:rPr>
              <w:t>Foundational</w:t>
            </w:r>
          </w:p>
        </w:tc>
        <w:tc>
          <w:tcPr>
            <w:tcW w:w="6237" w:type="dxa"/>
          </w:tcPr>
          <w:p w14:paraId="00D2871E"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Clarify purpose and benefits of continuous improvement for staff and provide coaching and leadership in times of uncertainty</w:t>
            </w:r>
          </w:p>
          <w:p w14:paraId="27963ECD"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Assist others to address emerging challenges and risks and generate support for change initiatives</w:t>
            </w:r>
          </w:p>
          <w:p w14:paraId="49F3FB17"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Translate change initiatives into practical strategies and explain these to staff and their role in implementing them</w:t>
            </w:r>
          </w:p>
          <w:p w14:paraId="2FF484AD" w14:textId="77777777" w:rsidR="0065622A" w:rsidRDefault="0065622A" w:rsidP="00741D7C">
            <w:pPr>
              <w:pStyle w:val="TableBullet"/>
              <w:numPr>
                <w:ilvl w:val="0"/>
                <w:numId w:val="2"/>
              </w:numPr>
              <w:tabs>
                <w:tab w:val="clear" w:pos="360"/>
                <w:tab w:val="num" w:pos="284"/>
              </w:tabs>
              <w:spacing w:before="0" w:after="0" w:line="280" w:lineRule="atLeast"/>
              <w:ind w:left="284" w:hanging="284"/>
              <w:rPr>
                <w:color w:val="000000"/>
                <w:sz w:val="18"/>
                <w:szCs w:val="18"/>
              </w:rPr>
            </w:pPr>
            <w:r>
              <w:rPr>
                <w:color w:val="000000"/>
                <w:sz w:val="18"/>
                <w:szCs w:val="18"/>
              </w:rPr>
              <w:t>Implement structured change management processes to identify and develop responses to cultural barriers</w:t>
            </w:r>
          </w:p>
        </w:tc>
      </w:tr>
      <w:bookmarkEnd w:id="32"/>
    </w:tbl>
    <w:p w14:paraId="5DD7F43C" w14:textId="77777777" w:rsidR="000465F9" w:rsidRDefault="000465F9" w:rsidP="000465F9">
      <w:pPr>
        <w:autoSpaceDE w:val="0"/>
        <w:autoSpaceDN w:val="0"/>
        <w:adjustRightInd w:val="0"/>
        <w:spacing w:before="120" w:after="120"/>
        <w:ind w:right="281"/>
        <w:rPr>
          <w:rFonts w:eastAsia="Calibri"/>
          <w:b/>
          <w:bCs/>
          <w:color w:val="000000"/>
          <w:spacing w:val="2"/>
          <w:sz w:val="18"/>
          <w:szCs w:val="18"/>
          <w:lang w:eastAsia="en-US"/>
        </w:rPr>
      </w:pPr>
    </w:p>
    <w:sectPr w:rsidR="000465F9" w:rsidSect="00F26405">
      <w:headerReference w:type="first" r:id="rId19"/>
      <w:footerReference w:type="first" r:id="rId20"/>
      <w:pgSz w:w="11906" w:h="16838" w:code="9"/>
      <w:pgMar w:top="1841" w:right="851" w:bottom="851" w:left="85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768AEC" w14:textId="77777777" w:rsidR="00423FB3" w:rsidRDefault="00423FB3">
      <w:r>
        <w:separator/>
      </w:r>
    </w:p>
  </w:endnote>
  <w:endnote w:type="continuationSeparator" w:id="0">
    <w:p w14:paraId="700C5CCC" w14:textId="77777777" w:rsidR="00423FB3" w:rsidRDefault="00423F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Sofia Pro Medium">
    <w:altName w:val="Calibri"/>
    <w:panose1 w:val="00000000000000000000"/>
    <w:charset w:val="00"/>
    <w:family w:val="swiss"/>
    <w:notTrueType/>
    <w:pitch w:val="default"/>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88B7C9" w14:textId="77777777" w:rsidR="00910D12" w:rsidRPr="00FC20CE" w:rsidRDefault="00910D12" w:rsidP="00FC20CE">
    <w:pPr>
      <w:pStyle w:val="Footer"/>
    </w:pPr>
  </w:p>
  <w:p w14:paraId="72FF5F8D" w14:textId="77777777" w:rsidR="00910D12" w:rsidRDefault="00446E49">
    <w:r>
      <w:rPr>
        <w:noProof/>
      </w:rPr>
      <w:drawing>
        <wp:anchor distT="0" distB="0" distL="114300" distR="114300" simplePos="0" relativeHeight="251658241" behindDoc="0" locked="0" layoutInCell="1" allowOverlap="1" wp14:anchorId="3730CCEF" wp14:editId="03A243C5">
          <wp:simplePos x="0" y="0"/>
          <wp:positionH relativeFrom="column">
            <wp:posOffset>1270</wp:posOffset>
          </wp:positionH>
          <wp:positionV relativeFrom="paragraph">
            <wp:posOffset>-320040</wp:posOffset>
          </wp:positionV>
          <wp:extent cx="444500" cy="449580"/>
          <wp:effectExtent l="0" t="0" r="0" b="0"/>
          <wp:wrapSquare wrapText="bothSides"/>
          <wp:docPr id="1205980993" name="Picture 1" descr="DTI-LOGO-2COL-RG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DTI-LOGO-2COL-RGB"/>
                  <pic:cNvPicPr>
                    <a:picLocks/>
                  </pic:cNvPicPr>
                </pic:nvPicPr>
                <pic:blipFill>
                  <a:blip r:embed="rId1">
                    <a:extLst>
                      <a:ext uri="{28A0092B-C50C-407E-A947-70E740481C1C}">
                        <a14:useLocalDpi xmlns:a14="http://schemas.microsoft.com/office/drawing/2010/main" val="0"/>
                      </a:ext>
                    </a:extLst>
                  </a:blip>
                  <a:srcRect r="67090"/>
                  <a:stretch>
                    <a:fillRect/>
                  </a:stretch>
                </pic:blipFill>
                <pic:spPr bwMode="auto">
                  <a:xfrm>
                    <a:off x="0" y="0"/>
                    <a:ext cx="444500" cy="44958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13935A" w14:textId="77777777" w:rsidR="00423FB3" w:rsidRDefault="00423FB3">
      <w:r>
        <w:separator/>
      </w:r>
    </w:p>
  </w:footnote>
  <w:footnote w:type="continuationSeparator" w:id="0">
    <w:p w14:paraId="4B5B5467" w14:textId="77777777" w:rsidR="00423FB3" w:rsidRDefault="00423F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AD36C5" w14:textId="77777777" w:rsidR="00910D12" w:rsidRPr="007A1140" w:rsidRDefault="00446E49" w:rsidP="00524BC5">
    <w:pPr>
      <w:pStyle w:val="TitleSub"/>
      <w:spacing w:after="0"/>
      <w:rPr>
        <w:rFonts w:ascii="Arial" w:hAnsi="Arial" w:cs="Arial"/>
        <w:sz w:val="40"/>
      </w:rPr>
    </w:pPr>
    <w:r w:rsidRPr="007A1140">
      <w:rPr>
        <w:rFonts w:ascii="Arial" w:hAnsi="Arial" w:cs="Arial"/>
        <w:noProof/>
        <w:sz w:val="40"/>
      </w:rPr>
      <w:drawing>
        <wp:anchor distT="0" distB="0" distL="114300" distR="114300" simplePos="0" relativeHeight="251658240" behindDoc="1" locked="0" layoutInCell="1" allowOverlap="1" wp14:anchorId="203F8A86" wp14:editId="4F630DD6">
          <wp:simplePos x="0" y="0"/>
          <wp:positionH relativeFrom="column">
            <wp:posOffset>5013325</wp:posOffset>
          </wp:positionH>
          <wp:positionV relativeFrom="paragraph">
            <wp:posOffset>-83185</wp:posOffset>
          </wp:positionV>
          <wp:extent cx="1438910" cy="675640"/>
          <wp:effectExtent l="0" t="0" r="0" b="0"/>
          <wp:wrapTight wrapText="bothSides">
            <wp:wrapPolygon edited="0">
              <wp:start x="0" y="0"/>
              <wp:lineTo x="0" y="21519"/>
              <wp:lineTo x="21543" y="21519"/>
              <wp:lineTo x="21543" y="0"/>
              <wp:lineTo x="0" y="0"/>
            </wp:wrapPolygon>
          </wp:wrapTight>
          <wp:docPr id="907667986"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438910" cy="675640"/>
                  </a:xfrm>
                  <a:prstGeom prst="rect">
                    <a:avLst/>
                  </a:prstGeom>
                  <a:noFill/>
                  <a:ln>
                    <a:noFill/>
                  </a:ln>
                </pic:spPr>
              </pic:pic>
            </a:graphicData>
          </a:graphic>
          <wp14:sizeRelH relativeFrom="page">
            <wp14:pctWidth>0</wp14:pctWidth>
          </wp14:sizeRelH>
          <wp14:sizeRelV relativeFrom="page">
            <wp14:pctHeight>0</wp14:pctHeight>
          </wp14:sizeRelV>
        </wp:anchor>
      </w:drawing>
    </w:r>
    <w:r w:rsidR="00910D12" w:rsidRPr="007A1140">
      <w:rPr>
        <w:rFonts w:ascii="Arial" w:hAnsi="Arial" w:cs="Arial"/>
        <w:sz w:val="40"/>
      </w:rPr>
      <w:t xml:space="preserve">Role Description </w:t>
    </w:r>
  </w:p>
  <w:p w14:paraId="701B099E" w14:textId="77777777" w:rsidR="00910D12" w:rsidRPr="007A1140" w:rsidRDefault="00374BDC" w:rsidP="0055533B">
    <w:pPr>
      <w:pStyle w:val="TitleSub"/>
      <w:spacing w:after="0"/>
      <w:rPr>
        <w:rFonts w:ascii="Arial" w:hAnsi="Arial" w:cs="Arial"/>
        <w:b/>
        <w:sz w:val="40"/>
      </w:rPr>
    </w:pPr>
    <w:bookmarkStart w:id="33" w:name="Title"/>
    <w:bookmarkEnd w:id="33"/>
    <w:r>
      <w:rPr>
        <w:rFonts w:ascii="Arial" w:hAnsi="Arial" w:cs="Arial"/>
        <w:b/>
        <w:sz w:val="40"/>
      </w:rPr>
      <w:t>Sound AV Training Supervisor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1B1A309A"/>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C50E4E10"/>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21D41B4"/>
    <w:multiLevelType w:val="multilevel"/>
    <w:tmpl w:val="B43CDD78"/>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1A5B38EC"/>
    <w:multiLevelType w:val="singleLevel"/>
    <w:tmpl w:val="72964ECE"/>
    <w:lvl w:ilvl="0">
      <w:start w:val="1"/>
      <w:numFmt w:val="bullet"/>
      <w:pStyle w:val="TableBullet"/>
      <w:lvlText w:val=""/>
      <w:lvlJc w:val="left"/>
      <w:pPr>
        <w:tabs>
          <w:tab w:val="num" w:pos="720"/>
        </w:tabs>
        <w:ind w:left="720" w:hanging="360"/>
      </w:pPr>
      <w:rPr>
        <w:rFonts w:ascii="Symbol" w:hAnsi="Symbol" w:hint="default"/>
      </w:rPr>
    </w:lvl>
  </w:abstractNum>
  <w:abstractNum w:abstractNumId="4" w15:restartNumberingAfterBreak="0">
    <w:nsid w:val="2411600E"/>
    <w:multiLevelType w:val="multilevel"/>
    <w:tmpl w:val="B43CDD78"/>
    <w:lvl w:ilvl="0">
      <w:start w:val="1"/>
      <w:numFmt w:val="bullet"/>
      <w:lvlText w:val=""/>
      <w:lvlJc w:val="left"/>
      <w:pPr>
        <w:tabs>
          <w:tab w:val="num" w:pos="360"/>
        </w:tabs>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5" w15:restartNumberingAfterBreak="0">
    <w:nsid w:val="545A39F6"/>
    <w:multiLevelType w:val="hybridMultilevel"/>
    <w:tmpl w:val="8D44EEC8"/>
    <w:lvl w:ilvl="0" w:tplc="0C090001">
      <w:start w:val="1"/>
      <w:numFmt w:val="bullet"/>
      <w:lvlText w:val=""/>
      <w:lvlJc w:val="left"/>
      <w:pPr>
        <w:ind w:left="360" w:hanging="360"/>
      </w:pPr>
      <w:rPr>
        <w:rFonts w:ascii="Symbol" w:hAnsi="Symbol"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6" w15:restartNumberingAfterBreak="0">
    <w:nsid w:val="717A1D6B"/>
    <w:multiLevelType w:val="hybridMultilevel"/>
    <w:tmpl w:val="80F237D0"/>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num w:numId="1" w16cid:durableId="2069259821">
    <w:abstractNumId w:val="3"/>
  </w:num>
  <w:num w:numId="2" w16cid:durableId="1014574898">
    <w:abstractNumId w:val="1"/>
  </w:num>
  <w:num w:numId="3" w16cid:durableId="1219786242">
    <w:abstractNumId w:val="0"/>
  </w:num>
  <w:num w:numId="4" w16cid:durableId="868106893">
    <w:abstractNumId w:val="5"/>
  </w:num>
  <w:num w:numId="5" w16cid:durableId="2108766190">
    <w:abstractNumId w:val="6"/>
  </w:num>
  <w:num w:numId="6" w16cid:durableId="152764480">
    <w:abstractNumId w:val="2"/>
  </w:num>
  <w:num w:numId="7" w16cid:durableId="1098330896">
    <w:abstractNumId w:val="4"/>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4B2"/>
    <w:rsid w:val="00000392"/>
    <w:rsid w:val="00000822"/>
    <w:rsid w:val="000037CC"/>
    <w:rsid w:val="00013DD5"/>
    <w:rsid w:val="0001409A"/>
    <w:rsid w:val="0001756F"/>
    <w:rsid w:val="00027B48"/>
    <w:rsid w:val="00030216"/>
    <w:rsid w:val="00034BC7"/>
    <w:rsid w:val="00035E68"/>
    <w:rsid w:val="00036033"/>
    <w:rsid w:val="00036543"/>
    <w:rsid w:val="00040274"/>
    <w:rsid w:val="000465F9"/>
    <w:rsid w:val="00046641"/>
    <w:rsid w:val="0004696B"/>
    <w:rsid w:val="0005025D"/>
    <w:rsid w:val="00051DBD"/>
    <w:rsid w:val="00055E51"/>
    <w:rsid w:val="00063FD7"/>
    <w:rsid w:val="00070519"/>
    <w:rsid w:val="00073E14"/>
    <w:rsid w:val="0007526B"/>
    <w:rsid w:val="00080997"/>
    <w:rsid w:val="00081C11"/>
    <w:rsid w:val="000867CC"/>
    <w:rsid w:val="000869C6"/>
    <w:rsid w:val="00086A42"/>
    <w:rsid w:val="00091EC7"/>
    <w:rsid w:val="00097621"/>
    <w:rsid w:val="00097BD8"/>
    <w:rsid w:val="000A3958"/>
    <w:rsid w:val="000A604F"/>
    <w:rsid w:val="000B0A34"/>
    <w:rsid w:val="000B3FEE"/>
    <w:rsid w:val="000B518B"/>
    <w:rsid w:val="000B5AC9"/>
    <w:rsid w:val="000C2676"/>
    <w:rsid w:val="000C6441"/>
    <w:rsid w:val="000C7858"/>
    <w:rsid w:val="000D0557"/>
    <w:rsid w:val="000D3B53"/>
    <w:rsid w:val="000D6B94"/>
    <w:rsid w:val="000E4F58"/>
    <w:rsid w:val="000E4F77"/>
    <w:rsid w:val="000E50F7"/>
    <w:rsid w:val="000E740A"/>
    <w:rsid w:val="000F0D15"/>
    <w:rsid w:val="000F10B0"/>
    <w:rsid w:val="000F3BB5"/>
    <w:rsid w:val="000F6F59"/>
    <w:rsid w:val="00100DD8"/>
    <w:rsid w:val="00101DF4"/>
    <w:rsid w:val="00110147"/>
    <w:rsid w:val="00111727"/>
    <w:rsid w:val="0011240C"/>
    <w:rsid w:val="00112FA9"/>
    <w:rsid w:val="00113705"/>
    <w:rsid w:val="0011383D"/>
    <w:rsid w:val="001168B6"/>
    <w:rsid w:val="00116A93"/>
    <w:rsid w:val="001177A9"/>
    <w:rsid w:val="001236A2"/>
    <w:rsid w:val="001247D1"/>
    <w:rsid w:val="001269E5"/>
    <w:rsid w:val="00130A39"/>
    <w:rsid w:val="00131203"/>
    <w:rsid w:val="00135E6D"/>
    <w:rsid w:val="001411A3"/>
    <w:rsid w:val="001444D9"/>
    <w:rsid w:val="00145791"/>
    <w:rsid w:val="00146443"/>
    <w:rsid w:val="001470F5"/>
    <w:rsid w:val="00154F5C"/>
    <w:rsid w:val="0015656C"/>
    <w:rsid w:val="00156FC1"/>
    <w:rsid w:val="00157346"/>
    <w:rsid w:val="00160CD0"/>
    <w:rsid w:val="00161FCC"/>
    <w:rsid w:val="001646A8"/>
    <w:rsid w:val="00165165"/>
    <w:rsid w:val="00165181"/>
    <w:rsid w:val="001662C2"/>
    <w:rsid w:val="00166332"/>
    <w:rsid w:val="00173F63"/>
    <w:rsid w:val="0017663C"/>
    <w:rsid w:val="00181992"/>
    <w:rsid w:val="001820A2"/>
    <w:rsid w:val="0018384C"/>
    <w:rsid w:val="001855FE"/>
    <w:rsid w:val="00186F44"/>
    <w:rsid w:val="0018754A"/>
    <w:rsid w:val="00187CD4"/>
    <w:rsid w:val="0019037A"/>
    <w:rsid w:val="001922F0"/>
    <w:rsid w:val="00193E71"/>
    <w:rsid w:val="00194701"/>
    <w:rsid w:val="00195E73"/>
    <w:rsid w:val="001961DE"/>
    <w:rsid w:val="001A3798"/>
    <w:rsid w:val="001A37CF"/>
    <w:rsid w:val="001A4976"/>
    <w:rsid w:val="001A7E35"/>
    <w:rsid w:val="001B1FA2"/>
    <w:rsid w:val="001B3AE2"/>
    <w:rsid w:val="001C0D96"/>
    <w:rsid w:val="001C6618"/>
    <w:rsid w:val="001D0B42"/>
    <w:rsid w:val="001D14C2"/>
    <w:rsid w:val="001D792F"/>
    <w:rsid w:val="001E0FAE"/>
    <w:rsid w:val="001E456E"/>
    <w:rsid w:val="001F1CDB"/>
    <w:rsid w:val="002031FA"/>
    <w:rsid w:val="00211C49"/>
    <w:rsid w:val="00213011"/>
    <w:rsid w:val="00217E7E"/>
    <w:rsid w:val="00220068"/>
    <w:rsid w:val="00221CCB"/>
    <w:rsid w:val="0022200F"/>
    <w:rsid w:val="00225963"/>
    <w:rsid w:val="00225FDF"/>
    <w:rsid w:val="00230907"/>
    <w:rsid w:val="00233523"/>
    <w:rsid w:val="002439A6"/>
    <w:rsid w:val="0025405D"/>
    <w:rsid w:val="002577FE"/>
    <w:rsid w:val="0026705B"/>
    <w:rsid w:val="00271815"/>
    <w:rsid w:val="0027470C"/>
    <w:rsid w:val="00285CC5"/>
    <w:rsid w:val="002904B6"/>
    <w:rsid w:val="00290A26"/>
    <w:rsid w:val="00291BEF"/>
    <w:rsid w:val="00291E7E"/>
    <w:rsid w:val="00292EF5"/>
    <w:rsid w:val="00293B5F"/>
    <w:rsid w:val="002957B9"/>
    <w:rsid w:val="00296BBF"/>
    <w:rsid w:val="002A7227"/>
    <w:rsid w:val="002B13F6"/>
    <w:rsid w:val="002B2F92"/>
    <w:rsid w:val="002B7730"/>
    <w:rsid w:val="002C6CD0"/>
    <w:rsid w:val="002D3197"/>
    <w:rsid w:val="002D678C"/>
    <w:rsid w:val="002D6A6C"/>
    <w:rsid w:val="002D783C"/>
    <w:rsid w:val="002E06F1"/>
    <w:rsid w:val="002E3409"/>
    <w:rsid w:val="002E53C7"/>
    <w:rsid w:val="002E6B59"/>
    <w:rsid w:val="002F16AE"/>
    <w:rsid w:val="002F19D7"/>
    <w:rsid w:val="002F1DDF"/>
    <w:rsid w:val="002F2669"/>
    <w:rsid w:val="002F39EF"/>
    <w:rsid w:val="002F7028"/>
    <w:rsid w:val="00305820"/>
    <w:rsid w:val="00307AB0"/>
    <w:rsid w:val="003107DC"/>
    <w:rsid w:val="0031454F"/>
    <w:rsid w:val="00315558"/>
    <w:rsid w:val="00316691"/>
    <w:rsid w:val="0031674B"/>
    <w:rsid w:val="0032291C"/>
    <w:rsid w:val="00326301"/>
    <w:rsid w:val="003265A0"/>
    <w:rsid w:val="00332F3C"/>
    <w:rsid w:val="0033397E"/>
    <w:rsid w:val="00333ACB"/>
    <w:rsid w:val="00333FD5"/>
    <w:rsid w:val="00343883"/>
    <w:rsid w:val="00344DC3"/>
    <w:rsid w:val="00350F2E"/>
    <w:rsid w:val="003547BC"/>
    <w:rsid w:val="003562DB"/>
    <w:rsid w:val="003650B8"/>
    <w:rsid w:val="00365513"/>
    <w:rsid w:val="0037222C"/>
    <w:rsid w:val="003740BA"/>
    <w:rsid w:val="00374BDC"/>
    <w:rsid w:val="003753DC"/>
    <w:rsid w:val="003772BE"/>
    <w:rsid w:val="003775A3"/>
    <w:rsid w:val="00380306"/>
    <w:rsid w:val="0039170A"/>
    <w:rsid w:val="003A0513"/>
    <w:rsid w:val="003B0BE0"/>
    <w:rsid w:val="003B1A9C"/>
    <w:rsid w:val="003B664C"/>
    <w:rsid w:val="003B6DB4"/>
    <w:rsid w:val="003B7B26"/>
    <w:rsid w:val="003C0A06"/>
    <w:rsid w:val="003C1C04"/>
    <w:rsid w:val="003C2909"/>
    <w:rsid w:val="003C3279"/>
    <w:rsid w:val="003C5300"/>
    <w:rsid w:val="003D28C1"/>
    <w:rsid w:val="003D4DA9"/>
    <w:rsid w:val="003D5606"/>
    <w:rsid w:val="003E438F"/>
    <w:rsid w:val="003E4C36"/>
    <w:rsid w:val="003E6596"/>
    <w:rsid w:val="003F0016"/>
    <w:rsid w:val="003F1792"/>
    <w:rsid w:val="003F39B1"/>
    <w:rsid w:val="003F46C9"/>
    <w:rsid w:val="003F6ACF"/>
    <w:rsid w:val="003F74EA"/>
    <w:rsid w:val="004011D2"/>
    <w:rsid w:val="00405ECB"/>
    <w:rsid w:val="00411C9A"/>
    <w:rsid w:val="004121D8"/>
    <w:rsid w:val="00412D2C"/>
    <w:rsid w:val="00413742"/>
    <w:rsid w:val="00416621"/>
    <w:rsid w:val="00416BBC"/>
    <w:rsid w:val="00417FED"/>
    <w:rsid w:val="00420FB1"/>
    <w:rsid w:val="00421B62"/>
    <w:rsid w:val="00423FB3"/>
    <w:rsid w:val="004240AE"/>
    <w:rsid w:val="00427409"/>
    <w:rsid w:val="00430807"/>
    <w:rsid w:val="004371AF"/>
    <w:rsid w:val="0044290C"/>
    <w:rsid w:val="00446E49"/>
    <w:rsid w:val="00451EBD"/>
    <w:rsid w:val="00454518"/>
    <w:rsid w:val="00457B62"/>
    <w:rsid w:val="00457FF5"/>
    <w:rsid w:val="00460BD4"/>
    <w:rsid w:val="00461819"/>
    <w:rsid w:val="00465627"/>
    <w:rsid w:val="00471E4D"/>
    <w:rsid w:val="00473438"/>
    <w:rsid w:val="004761BF"/>
    <w:rsid w:val="004775A0"/>
    <w:rsid w:val="00480983"/>
    <w:rsid w:val="004824EB"/>
    <w:rsid w:val="00483230"/>
    <w:rsid w:val="0048502B"/>
    <w:rsid w:val="004879EE"/>
    <w:rsid w:val="0049200B"/>
    <w:rsid w:val="004A3F85"/>
    <w:rsid w:val="004A579A"/>
    <w:rsid w:val="004A57A2"/>
    <w:rsid w:val="004A598E"/>
    <w:rsid w:val="004A7B64"/>
    <w:rsid w:val="004B0695"/>
    <w:rsid w:val="004B1A42"/>
    <w:rsid w:val="004B796C"/>
    <w:rsid w:val="004C169E"/>
    <w:rsid w:val="004C3602"/>
    <w:rsid w:val="004C3EAE"/>
    <w:rsid w:val="004D1D45"/>
    <w:rsid w:val="004D3415"/>
    <w:rsid w:val="004D5B67"/>
    <w:rsid w:val="004D73E7"/>
    <w:rsid w:val="004E29A6"/>
    <w:rsid w:val="004E3BDF"/>
    <w:rsid w:val="004E600E"/>
    <w:rsid w:val="004F039A"/>
    <w:rsid w:val="004F2B0D"/>
    <w:rsid w:val="004F4533"/>
    <w:rsid w:val="004F4573"/>
    <w:rsid w:val="004F5BC2"/>
    <w:rsid w:val="004F77D6"/>
    <w:rsid w:val="00500AA0"/>
    <w:rsid w:val="00507CF8"/>
    <w:rsid w:val="00517A5E"/>
    <w:rsid w:val="0052299D"/>
    <w:rsid w:val="00524BC5"/>
    <w:rsid w:val="00525D52"/>
    <w:rsid w:val="00530745"/>
    <w:rsid w:val="0053127C"/>
    <w:rsid w:val="005330B3"/>
    <w:rsid w:val="00533957"/>
    <w:rsid w:val="00535737"/>
    <w:rsid w:val="005362DF"/>
    <w:rsid w:val="005415F3"/>
    <w:rsid w:val="00543CA7"/>
    <w:rsid w:val="00544D0C"/>
    <w:rsid w:val="00544F8B"/>
    <w:rsid w:val="00550F57"/>
    <w:rsid w:val="00554ED1"/>
    <w:rsid w:val="0055533B"/>
    <w:rsid w:val="00560BB4"/>
    <w:rsid w:val="00561E75"/>
    <w:rsid w:val="00565D34"/>
    <w:rsid w:val="00567A5C"/>
    <w:rsid w:val="00571C87"/>
    <w:rsid w:val="005723E6"/>
    <w:rsid w:val="00574DD6"/>
    <w:rsid w:val="00574EE5"/>
    <w:rsid w:val="005754A6"/>
    <w:rsid w:val="00587541"/>
    <w:rsid w:val="00590400"/>
    <w:rsid w:val="00592A7C"/>
    <w:rsid w:val="005A1320"/>
    <w:rsid w:val="005A1FAD"/>
    <w:rsid w:val="005A548C"/>
    <w:rsid w:val="005A60BC"/>
    <w:rsid w:val="005A7828"/>
    <w:rsid w:val="005B1AF6"/>
    <w:rsid w:val="005C111B"/>
    <w:rsid w:val="005C4775"/>
    <w:rsid w:val="005C689B"/>
    <w:rsid w:val="005C6B73"/>
    <w:rsid w:val="005D6B64"/>
    <w:rsid w:val="005D79D5"/>
    <w:rsid w:val="005D7B9A"/>
    <w:rsid w:val="005E4423"/>
    <w:rsid w:val="005E5B5C"/>
    <w:rsid w:val="005E7A0C"/>
    <w:rsid w:val="005F122B"/>
    <w:rsid w:val="005F177B"/>
    <w:rsid w:val="005F4C01"/>
    <w:rsid w:val="0060078B"/>
    <w:rsid w:val="00601D48"/>
    <w:rsid w:val="00610428"/>
    <w:rsid w:val="00616518"/>
    <w:rsid w:val="00622845"/>
    <w:rsid w:val="00622F8B"/>
    <w:rsid w:val="00623643"/>
    <w:rsid w:val="00625870"/>
    <w:rsid w:val="00625BD6"/>
    <w:rsid w:val="00632D4D"/>
    <w:rsid w:val="00633860"/>
    <w:rsid w:val="00634003"/>
    <w:rsid w:val="006347CF"/>
    <w:rsid w:val="006429FB"/>
    <w:rsid w:val="006430F7"/>
    <w:rsid w:val="00646490"/>
    <w:rsid w:val="00650C2A"/>
    <w:rsid w:val="0065615B"/>
    <w:rsid w:val="0065622A"/>
    <w:rsid w:val="006564B0"/>
    <w:rsid w:val="00660E9A"/>
    <w:rsid w:val="00665787"/>
    <w:rsid w:val="00665F46"/>
    <w:rsid w:val="00675506"/>
    <w:rsid w:val="0067781B"/>
    <w:rsid w:val="0068053F"/>
    <w:rsid w:val="00681FE2"/>
    <w:rsid w:val="00684BE8"/>
    <w:rsid w:val="006866C1"/>
    <w:rsid w:val="0069343C"/>
    <w:rsid w:val="00695D4C"/>
    <w:rsid w:val="006972EE"/>
    <w:rsid w:val="00697E49"/>
    <w:rsid w:val="006A178B"/>
    <w:rsid w:val="006A26E6"/>
    <w:rsid w:val="006A39BE"/>
    <w:rsid w:val="006A5C0C"/>
    <w:rsid w:val="006B019B"/>
    <w:rsid w:val="006B63A1"/>
    <w:rsid w:val="006C1ADF"/>
    <w:rsid w:val="006C213F"/>
    <w:rsid w:val="006C40DE"/>
    <w:rsid w:val="006C592A"/>
    <w:rsid w:val="006D0D87"/>
    <w:rsid w:val="006D154D"/>
    <w:rsid w:val="006D27C6"/>
    <w:rsid w:val="006D62A9"/>
    <w:rsid w:val="006E27E0"/>
    <w:rsid w:val="006E5C29"/>
    <w:rsid w:val="006E7FAF"/>
    <w:rsid w:val="006F1C56"/>
    <w:rsid w:val="006F321A"/>
    <w:rsid w:val="006F6B14"/>
    <w:rsid w:val="00700BA0"/>
    <w:rsid w:val="00704A07"/>
    <w:rsid w:val="0071058A"/>
    <w:rsid w:val="0071218B"/>
    <w:rsid w:val="007134B3"/>
    <w:rsid w:val="007167AA"/>
    <w:rsid w:val="00716C8C"/>
    <w:rsid w:val="0071717B"/>
    <w:rsid w:val="00717705"/>
    <w:rsid w:val="007229C8"/>
    <w:rsid w:val="00723D06"/>
    <w:rsid w:val="00726AF8"/>
    <w:rsid w:val="00731BFB"/>
    <w:rsid w:val="0073264B"/>
    <w:rsid w:val="00733A88"/>
    <w:rsid w:val="00734FDF"/>
    <w:rsid w:val="0073688C"/>
    <w:rsid w:val="00741962"/>
    <w:rsid w:val="00741C80"/>
    <w:rsid w:val="00741D7C"/>
    <w:rsid w:val="00745520"/>
    <w:rsid w:val="00752016"/>
    <w:rsid w:val="007605AB"/>
    <w:rsid w:val="007607C7"/>
    <w:rsid w:val="00762724"/>
    <w:rsid w:val="00762A69"/>
    <w:rsid w:val="00763061"/>
    <w:rsid w:val="00764775"/>
    <w:rsid w:val="007710C2"/>
    <w:rsid w:val="00771A7E"/>
    <w:rsid w:val="00772712"/>
    <w:rsid w:val="00773A5C"/>
    <w:rsid w:val="00774BAC"/>
    <w:rsid w:val="007762A6"/>
    <w:rsid w:val="00782E2E"/>
    <w:rsid w:val="00783924"/>
    <w:rsid w:val="00784581"/>
    <w:rsid w:val="00785A8E"/>
    <w:rsid w:val="007911AD"/>
    <w:rsid w:val="00793BE1"/>
    <w:rsid w:val="00795FA6"/>
    <w:rsid w:val="00797DBC"/>
    <w:rsid w:val="007A02CF"/>
    <w:rsid w:val="007A1140"/>
    <w:rsid w:val="007A16AD"/>
    <w:rsid w:val="007A33B6"/>
    <w:rsid w:val="007A6CE9"/>
    <w:rsid w:val="007A7788"/>
    <w:rsid w:val="007C0B99"/>
    <w:rsid w:val="007C110D"/>
    <w:rsid w:val="007C58E5"/>
    <w:rsid w:val="007C6973"/>
    <w:rsid w:val="007D2033"/>
    <w:rsid w:val="007D46A3"/>
    <w:rsid w:val="007D6C84"/>
    <w:rsid w:val="007E21CB"/>
    <w:rsid w:val="007E4D7E"/>
    <w:rsid w:val="007F1090"/>
    <w:rsid w:val="00800E30"/>
    <w:rsid w:val="00801B50"/>
    <w:rsid w:val="00805D8B"/>
    <w:rsid w:val="008110F6"/>
    <w:rsid w:val="00816740"/>
    <w:rsid w:val="00816A05"/>
    <w:rsid w:val="00822C5D"/>
    <w:rsid w:val="008257A0"/>
    <w:rsid w:val="00826CCB"/>
    <w:rsid w:val="00832072"/>
    <w:rsid w:val="00833BBF"/>
    <w:rsid w:val="00840EDB"/>
    <w:rsid w:val="00843245"/>
    <w:rsid w:val="0084528E"/>
    <w:rsid w:val="008503A4"/>
    <w:rsid w:val="008504F9"/>
    <w:rsid w:val="008522B8"/>
    <w:rsid w:val="00857E93"/>
    <w:rsid w:val="00862BEF"/>
    <w:rsid w:val="00863729"/>
    <w:rsid w:val="00865FA1"/>
    <w:rsid w:val="00867238"/>
    <w:rsid w:val="00870587"/>
    <w:rsid w:val="008721D1"/>
    <w:rsid w:val="00874375"/>
    <w:rsid w:val="008751E2"/>
    <w:rsid w:val="00877E64"/>
    <w:rsid w:val="0088560F"/>
    <w:rsid w:val="00891A2A"/>
    <w:rsid w:val="00892D3D"/>
    <w:rsid w:val="008A11F8"/>
    <w:rsid w:val="008B0AF4"/>
    <w:rsid w:val="008B0B2B"/>
    <w:rsid w:val="008B25D2"/>
    <w:rsid w:val="008B589E"/>
    <w:rsid w:val="008B71CC"/>
    <w:rsid w:val="008C230D"/>
    <w:rsid w:val="008C429D"/>
    <w:rsid w:val="008D504D"/>
    <w:rsid w:val="008D6814"/>
    <w:rsid w:val="008E4AB8"/>
    <w:rsid w:val="008E73E5"/>
    <w:rsid w:val="008F0C23"/>
    <w:rsid w:val="008F3EDF"/>
    <w:rsid w:val="008F70B8"/>
    <w:rsid w:val="008F7B80"/>
    <w:rsid w:val="009002BF"/>
    <w:rsid w:val="00900CE5"/>
    <w:rsid w:val="00900FC8"/>
    <w:rsid w:val="0090198B"/>
    <w:rsid w:val="009019E0"/>
    <w:rsid w:val="00902777"/>
    <w:rsid w:val="00905E9C"/>
    <w:rsid w:val="00907215"/>
    <w:rsid w:val="00907404"/>
    <w:rsid w:val="00910D12"/>
    <w:rsid w:val="00911489"/>
    <w:rsid w:val="009135CF"/>
    <w:rsid w:val="0091387B"/>
    <w:rsid w:val="009149C8"/>
    <w:rsid w:val="009209F3"/>
    <w:rsid w:val="0092460E"/>
    <w:rsid w:val="00926927"/>
    <w:rsid w:val="00941963"/>
    <w:rsid w:val="0094229F"/>
    <w:rsid w:val="009444B0"/>
    <w:rsid w:val="00946536"/>
    <w:rsid w:val="00950A76"/>
    <w:rsid w:val="00950EEE"/>
    <w:rsid w:val="00953627"/>
    <w:rsid w:val="0095369A"/>
    <w:rsid w:val="009550C8"/>
    <w:rsid w:val="00956F25"/>
    <w:rsid w:val="00960144"/>
    <w:rsid w:val="00973B8B"/>
    <w:rsid w:val="00975A40"/>
    <w:rsid w:val="00977A6B"/>
    <w:rsid w:val="009831B4"/>
    <w:rsid w:val="00987A96"/>
    <w:rsid w:val="00990991"/>
    <w:rsid w:val="00991109"/>
    <w:rsid w:val="0099620C"/>
    <w:rsid w:val="009A1275"/>
    <w:rsid w:val="009B18A2"/>
    <w:rsid w:val="009B1A80"/>
    <w:rsid w:val="009B1B5D"/>
    <w:rsid w:val="009B1EE0"/>
    <w:rsid w:val="009B6201"/>
    <w:rsid w:val="009B62F9"/>
    <w:rsid w:val="009C0085"/>
    <w:rsid w:val="009C0493"/>
    <w:rsid w:val="009C06E3"/>
    <w:rsid w:val="009C1ABA"/>
    <w:rsid w:val="009C621E"/>
    <w:rsid w:val="009C7997"/>
    <w:rsid w:val="009D1E71"/>
    <w:rsid w:val="009D6015"/>
    <w:rsid w:val="009E13D5"/>
    <w:rsid w:val="009E1A7B"/>
    <w:rsid w:val="009E2B40"/>
    <w:rsid w:val="009F02E0"/>
    <w:rsid w:val="009F3BE1"/>
    <w:rsid w:val="009F5BCA"/>
    <w:rsid w:val="00A07602"/>
    <w:rsid w:val="00A114BC"/>
    <w:rsid w:val="00A12524"/>
    <w:rsid w:val="00A2408E"/>
    <w:rsid w:val="00A30B0B"/>
    <w:rsid w:val="00A34CA5"/>
    <w:rsid w:val="00A423CE"/>
    <w:rsid w:val="00A42A57"/>
    <w:rsid w:val="00A44267"/>
    <w:rsid w:val="00A44BA1"/>
    <w:rsid w:val="00A5226A"/>
    <w:rsid w:val="00A52C06"/>
    <w:rsid w:val="00A544B9"/>
    <w:rsid w:val="00A54C83"/>
    <w:rsid w:val="00A55B07"/>
    <w:rsid w:val="00A56080"/>
    <w:rsid w:val="00A60371"/>
    <w:rsid w:val="00A64343"/>
    <w:rsid w:val="00A65C64"/>
    <w:rsid w:val="00A66078"/>
    <w:rsid w:val="00A67871"/>
    <w:rsid w:val="00A70682"/>
    <w:rsid w:val="00A707B0"/>
    <w:rsid w:val="00A81349"/>
    <w:rsid w:val="00A84606"/>
    <w:rsid w:val="00A90097"/>
    <w:rsid w:val="00A90196"/>
    <w:rsid w:val="00A9313E"/>
    <w:rsid w:val="00A9758C"/>
    <w:rsid w:val="00AA09E7"/>
    <w:rsid w:val="00AA3D3B"/>
    <w:rsid w:val="00AA68F0"/>
    <w:rsid w:val="00AB04D9"/>
    <w:rsid w:val="00AB0572"/>
    <w:rsid w:val="00AB43C2"/>
    <w:rsid w:val="00AB47C9"/>
    <w:rsid w:val="00AC05A9"/>
    <w:rsid w:val="00AC4415"/>
    <w:rsid w:val="00AD6F8D"/>
    <w:rsid w:val="00AE0A8A"/>
    <w:rsid w:val="00AE2AA9"/>
    <w:rsid w:val="00AE4821"/>
    <w:rsid w:val="00AF0276"/>
    <w:rsid w:val="00AF2107"/>
    <w:rsid w:val="00AF3644"/>
    <w:rsid w:val="00B02BF1"/>
    <w:rsid w:val="00B02C5A"/>
    <w:rsid w:val="00B03323"/>
    <w:rsid w:val="00B03FBB"/>
    <w:rsid w:val="00B054E0"/>
    <w:rsid w:val="00B10961"/>
    <w:rsid w:val="00B17096"/>
    <w:rsid w:val="00B221A0"/>
    <w:rsid w:val="00B262A8"/>
    <w:rsid w:val="00B27CA5"/>
    <w:rsid w:val="00B27DB0"/>
    <w:rsid w:val="00B31A68"/>
    <w:rsid w:val="00B37D04"/>
    <w:rsid w:val="00B4232B"/>
    <w:rsid w:val="00B45E6C"/>
    <w:rsid w:val="00B47AE0"/>
    <w:rsid w:val="00B51193"/>
    <w:rsid w:val="00B53EEC"/>
    <w:rsid w:val="00B54CB3"/>
    <w:rsid w:val="00B54F31"/>
    <w:rsid w:val="00B63EA3"/>
    <w:rsid w:val="00B640AC"/>
    <w:rsid w:val="00B65581"/>
    <w:rsid w:val="00B65ED3"/>
    <w:rsid w:val="00B71CDA"/>
    <w:rsid w:val="00B8462A"/>
    <w:rsid w:val="00B86466"/>
    <w:rsid w:val="00B8651C"/>
    <w:rsid w:val="00B87D15"/>
    <w:rsid w:val="00B9308A"/>
    <w:rsid w:val="00B95BA7"/>
    <w:rsid w:val="00B96710"/>
    <w:rsid w:val="00B96CA7"/>
    <w:rsid w:val="00BA33E7"/>
    <w:rsid w:val="00BA73A9"/>
    <w:rsid w:val="00BA78C9"/>
    <w:rsid w:val="00BB0C36"/>
    <w:rsid w:val="00BB231C"/>
    <w:rsid w:val="00BB369A"/>
    <w:rsid w:val="00BB5E39"/>
    <w:rsid w:val="00BB7C4B"/>
    <w:rsid w:val="00BB7D01"/>
    <w:rsid w:val="00BC1AFC"/>
    <w:rsid w:val="00BC4197"/>
    <w:rsid w:val="00BC442A"/>
    <w:rsid w:val="00BD0BC0"/>
    <w:rsid w:val="00BD3141"/>
    <w:rsid w:val="00BD371A"/>
    <w:rsid w:val="00BD655B"/>
    <w:rsid w:val="00BD6945"/>
    <w:rsid w:val="00BE035C"/>
    <w:rsid w:val="00BE1E6F"/>
    <w:rsid w:val="00BF01A8"/>
    <w:rsid w:val="00BF60E5"/>
    <w:rsid w:val="00BF65A7"/>
    <w:rsid w:val="00C05674"/>
    <w:rsid w:val="00C07EBD"/>
    <w:rsid w:val="00C12577"/>
    <w:rsid w:val="00C12921"/>
    <w:rsid w:val="00C13B95"/>
    <w:rsid w:val="00C1471E"/>
    <w:rsid w:val="00C16B74"/>
    <w:rsid w:val="00C22C7E"/>
    <w:rsid w:val="00C23FB5"/>
    <w:rsid w:val="00C26F6B"/>
    <w:rsid w:val="00C3238C"/>
    <w:rsid w:val="00C40312"/>
    <w:rsid w:val="00C40862"/>
    <w:rsid w:val="00C42243"/>
    <w:rsid w:val="00C43F70"/>
    <w:rsid w:val="00C44567"/>
    <w:rsid w:val="00C51F2A"/>
    <w:rsid w:val="00C52089"/>
    <w:rsid w:val="00C63B75"/>
    <w:rsid w:val="00C6443C"/>
    <w:rsid w:val="00C652A3"/>
    <w:rsid w:val="00C73288"/>
    <w:rsid w:val="00C74ACF"/>
    <w:rsid w:val="00C74E08"/>
    <w:rsid w:val="00C74FB2"/>
    <w:rsid w:val="00C7558C"/>
    <w:rsid w:val="00C8260E"/>
    <w:rsid w:val="00C82A2D"/>
    <w:rsid w:val="00C862C3"/>
    <w:rsid w:val="00C86796"/>
    <w:rsid w:val="00C87C40"/>
    <w:rsid w:val="00C91718"/>
    <w:rsid w:val="00C91A0E"/>
    <w:rsid w:val="00C92464"/>
    <w:rsid w:val="00CA1397"/>
    <w:rsid w:val="00CA1C22"/>
    <w:rsid w:val="00CA3D0B"/>
    <w:rsid w:val="00CA460E"/>
    <w:rsid w:val="00CA6B68"/>
    <w:rsid w:val="00CB30E0"/>
    <w:rsid w:val="00CB4648"/>
    <w:rsid w:val="00CB4C79"/>
    <w:rsid w:val="00CB4EE1"/>
    <w:rsid w:val="00CB76F7"/>
    <w:rsid w:val="00CC1ADD"/>
    <w:rsid w:val="00CC77EF"/>
    <w:rsid w:val="00CC787B"/>
    <w:rsid w:val="00CD27D4"/>
    <w:rsid w:val="00CD3C3D"/>
    <w:rsid w:val="00CD4BB7"/>
    <w:rsid w:val="00CD5B46"/>
    <w:rsid w:val="00CD71DF"/>
    <w:rsid w:val="00CD727E"/>
    <w:rsid w:val="00CE1027"/>
    <w:rsid w:val="00CE1E14"/>
    <w:rsid w:val="00CE220C"/>
    <w:rsid w:val="00CE3C42"/>
    <w:rsid w:val="00CE5094"/>
    <w:rsid w:val="00CE7C35"/>
    <w:rsid w:val="00CF0C92"/>
    <w:rsid w:val="00CF1D62"/>
    <w:rsid w:val="00CF2154"/>
    <w:rsid w:val="00CF275A"/>
    <w:rsid w:val="00CF5623"/>
    <w:rsid w:val="00CF5BE7"/>
    <w:rsid w:val="00D05A7C"/>
    <w:rsid w:val="00D1656D"/>
    <w:rsid w:val="00D21386"/>
    <w:rsid w:val="00D30136"/>
    <w:rsid w:val="00D30BC6"/>
    <w:rsid w:val="00D34A3B"/>
    <w:rsid w:val="00D411B7"/>
    <w:rsid w:val="00D42769"/>
    <w:rsid w:val="00D42D35"/>
    <w:rsid w:val="00D431FF"/>
    <w:rsid w:val="00D43410"/>
    <w:rsid w:val="00D4370E"/>
    <w:rsid w:val="00D4385C"/>
    <w:rsid w:val="00D44853"/>
    <w:rsid w:val="00D52492"/>
    <w:rsid w:val="00D5490D"/>
    <w:rsid w:val="00D54938"/>
    <w:rsid w:val="00D60016"/>
    <w:rsid w:val="00D6243B"/>
    <w:rsid w:val="00D63143"/>
    <w:rsid w:val="00D65217"/>
    <w:rsid w:val="00D7152C"/>
    <w:rsid w:val="00D81D94"/>
    <w:rsid w:val="00D8497B"/>
    <w:rsid w:val="00D871F5"/>
    <w:rsid w:val="00D94DA5"/>
    <w:rsid w:val="00D96BD3"/>
    <w:rsid w:val="00D97C15"/>
    <w:rsid w:val="00DA2421"/>
    <w:rsid w:val="00DA3DF5"/>
    <w:rsid w:val="00DA763A"/>
    <w:rsid w:val="00DA76C2"/>
    <w:rsid w:val="00DB0608"/>
    <w:rsid w:val="00DB17EF"/>
    <w:rsid w:val="00DB1C40"/>
    <w:rsid w:val="00DB6745"/>
    <w:rsid w:val="00DC0D57"/>
    <w:rsid w:val="00DC1891"/>
    <w:rsid w:val="00DC5A10"/>
    <w:rsid w:val="00DC6BE9"/>
    <w:rsid w:val="00DD1948"/>
    <w:rsid w:val="00DD1E3F"/>
    <w:rsid w:val="00DD321F"/>
    <w:rsid w:val="00DD34B4"/>
    <w:rsid w:val="00DE5B27"/>
    <w:rsid w:val="00DF0685"/>
    <w:rsid w:val="00DF24D3"/>
    <w:rsid w:val="00E00562"/>
    <w:rsid w:val="00E00778"/>
    <w:rsid w:val="00E02608"/>
    <w:rsid w:val="00E041CC"/>
    <w:rsid w:val="00E04204"/>
    <w:rsid w:val="00E0541F"/>
    <w:rsid w:val="00E06685"/>
    <w:rsid w:val="00E07535"/>
    <w:rsid w:val="00E1093B"/>
    <w:rsid w:val="00E15BA0"/>
    <w:rsid w:val="00E17CB1"/>
    <w:rsid w:val="00E22949"/>
    <w:rsid w:val="00E30214"/>
    <w:rsid w:val="00E30687"/>
    <w:rsid w:val="00E31370"/>
    <w:rsid w:val="00E367D3"/>
    <w:rsid w:val="00E36DA6"/>
    <w:rsid w:val="00E45F2E"/>
    <w:rsid w:val="00E46CF8"/>
    <w:rsid w:val="00E4748C"/>
    <w:rsid w:val="00E519D5"/>
    <w:rsid w:val="00E559DF"/>
    <w:rsid w:val="00E55B2E"/>
    <w:rsid w:val="00E6057B"/>
    <w:rsid w:val="00E60881"/>
    <w:rsid w:val="00E613D9"/>
    <w:rsid w:val="00E627F5"/>
    <w:rsid w:val="00E62898"/>
    <w:rsid w:val="00E73629"/>
    <w:rsid w:val="00E7399D"/>
    <w:rsid w:val="00EA168B"/>
    <w:rsid w:val="00EB69BA"/>
    <w:rsid w:val="00EC3F35"/>
    <w:rsid w:val="00EC4F15"/>
    <w:rsid w:val="00EC570D"/>
    <w:rsid w:val="00ED036C"/>
    <w:rsid w:val="00ED44B2"/>
    <w:rsid w:val="00ED5C3A"/>
    <w:rsid w:val="00EE3A33"/>
    <w:rsid w:val="00EE571C"/>
    <w:rsid w:val="00EE78C6"/>
    <w:rsid w:val="00EF046E"/>
    <w:rsid w:val="00EF221B"/>
    <w:rsid w:val="00EF3FFE"/>
    <w:rsid w:val="00EF4C16"/>
    <w:rsid w:val="00EF6FA8"/>
    <w:rsid w:val="00F04542"/>
    <w:rsid w:val="00F05383"/>
    <w:rsid w:val="00F1027D"/>
    <w:rsid w:val="00F1610F"/>
    <w:rsid w:val="00F20774"/>
    <w:rsid w:val="00F2367F"/>
    <w:rsid w:val="00F26405"/>
    <w:rsid w:val="00F324C3"/>
    <w:rsid w:val="00F327F5"/>
    <w:rsid w:val="00F353C8"/>
    <w:rsid w:val="00F40D7C"/>
    <w:rsid w:val="00F41D8B"/>
    <w:rsid w:val="00F45F1A"/>
    <w:rsid w:val="00F479B0"/>
    <w:rsid w:val="00F50D40"/>
    <w:rsid w:val="00F53CF7"/>
    <w:rsid w:val="00F53F29"/>
    <w:rsid w:val="00F54038"/>
    <w:rsid w:val="00F619D6"/>
    <w:rsid w:val="00F61F05"/>
    <w:rsid w:val="00F62F23"/>
    <w:rsid w:val="00F63EFA"/>
    <w:rsid w:val="00F67D51"/>
    <w:rsid w:val="00F82784"/>
    <w:rsid w:val="00F86174"/>
    <w:rsid w:val="00F87854"/>
    <w:rsid w:val="00F94031"/>
    <w:rsid w:val="00FA06C1"/>
    <w:rsid w:val="00FA1591"/>
    <w:rsid w:val="00FA70CE"/>
    <w:rsid w:val="00FB1166"/>
    <w:rsid w:val="00FB4699"/>
    <w:rsid w:val="00FB6FDA"/>
    <w:rsid w:val="00FB79D7"/>
    <w:rsid w:val="00FC06D2"/>
    <w:rsid w:val="00FC0817"/>
    <w:rsid w:val="00FC0B88"/>
    <w:rsid w:val="00FC1395"/>
    <w:rsid w:val="00FC20CE"/>
    <w:rsid w:val="00FC3951"/>
    <w:rsid w:val="00FC52EE"/>
    <w:rsid w:val="00FC54C5"/>
    <w:rsid w:val="00FD27BB"/>
    <w:rsid w:val="00FD622C"/>
    <w:rsid w:val="00FD7660"/>
    <w:rsid w:val="00FE22F7"/>
    <w:rsid w:val="00FE336C"/>
    <w:rsid w:val="00FE733F"/>
    <w:rsid w:val="00FE7363"/>
    <w:rsid w:val="00FE7696"/>
    <w:rsid w:val="0383F58B"/>
    <w:rsid w:val="05019964"/>
    <w:rsid w:val="070B4BE9"/>
    <w:rsid w:val="12600BFB"/>
    <w:rsid w:val="1A176CA2"/>
    <w:rsid w:val="215DF4F8"/>
    <w:rsid w:val="2236745D"/>
    <w:rsid w:val="23CE87C9"/>
    <w:rsid w:val="24D5E184"/>
    <w:rsid w:val="262B63BF"/>
    <w:rsid w:val="285DA85C"/>
    <w:rsid w:val="29AC1F48"/>
    <w:rsid w:val="2B97DC9D"/>
    <w:rsid w:val="2C483EFB"/>
    <w:rsid w:val="2D06C2DE"/>
    <w:rsid w:val="2D2A9F03"/>
    <w:rsid w:val="2D2DA355"/>
    <w:rsid w:val="330C5437"/>
    <w:rsid w:val="334EDA87"/>
    <w:rsid w:val="3584D422"/>
    <w:rsid w:val="3DB2512D"/>
    <w:rsid w:val="3DBF1D85"/>
    <w:rsid w:val="452B5932"/>
    <w:rsid w:val="45D75387"/>
    <w:rsid w:val="46B154BB"/>
    <w:rsid w:val="4B7D0CA9"/>
    <w:rsid w:val="4E3E16C5"/>
    <w:rsid w:val="50AC4F98"/>
    <w:rsid w:val="5163D002"/>
    <w:rsid w:val="51B77D5D"/>
    <w:rsid w:val="55BC5D17"/>
    <w:rsid w:val="57145570"/>
    <w:rsid w:val="59173116"/>
    <w:rsid w:val="5C3309B2"/>
    <w:rsid w:val="5DC57978"/>
    <w:rsid w:val="5E14EE92"/>
    <w:rsid w:val="5F24D731"/>
    <w:rsid w:val="600E9351"/>
    <w:rsid w:val="6487F4E5"/>
    <w:rsid w:val="66B10DE4"/>
    <w:rsid w:val="671EBBC1"/>
    <w:rsid w:val="6965F4AA"/>
    <w:rsid w:val="6F9AF137"/>
    <w:rsid w:val="795B765B"/>
    <w:rsid w:val="7A22901A"/>
    <w:rsid w:val="7BA9E1BC"/>
    <w:rsid w:val="7C1C86DC"/>
    <w:rsid w:val="7C7B9CE1"/>
    <w:rsid w:val="7D380947"/>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FA0EED"/>
  <w15:chartTrackingRefBased/>
  <w15:docId w15:val="{A4C1510B-E4CB-4ACF-9481-6BD711552F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List Bullet" w:uiPriority="2" w:qFormat="1"/>
    <w:lsdException w:name="List Number" w:uiPriority="3" w:qFormat="1"/>
    <w:lsdException w:name="Title" w:qFormat="1"/>
    <w:lsdException w:name="Subtitle" w:qFormat="1"/>
    <w:lsdException w:name="Hyperlink" w:uiPriority="15"/>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7"/>
    <w:lsdException w:name="Table Grid" w:uiPriority="98"/>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7663C"/>
    <w:rPr>
      <w:rFonts w:ascii="Arial" w:hAnsi="Arial" w:cs="Arial"/>
      <w:sz w:val="24"/>
      <w:szCs w:val="24"/>
      <w:lang w:eastAsia="en-AU"/>
    </w:rPr>
  </w:style>
  <w:style w:type="paragraph" w:styleId="Heading1">
    <w:name w:val="heading 1"/>
    <w:basedOn w:val="Normal"/>
    <w:next w:val="Normal"/>
    <w:qFormat/>
    <w:rsid w:val="005D7B9A"/>
    <w:pPr>
      <w:keepNext/>
      <w:spacing w:before="240" w:after="60"/>
      <w:outlineLvl w:val="0"/>
    </w:pPr>
    <w:rPr>
      <w:b/>
      <w:bCs/>
      <w:kern w:val="32"/>
      <w:sz w:val="32"/>
      <w:szCs w:val="32"/>
    </w:rPr>
  </w:style>
  <w:style w:type="paragraph" w:styleId="Heading2">
    <w:name w:val="heading 2"/>
    <w:basedOn w:val="Normal"/>
    <w:next w:val="Normal"/>
    <w:qFormat/>
    <w:rsid w:val="005D7B9A"/>
    <w:pPr>
      <w:keepNext/>
      <w:outlineLvl w:val="1"/>
    </w:pPr>
    <w:rPr>
      <w:rFonts w:cs="Times New Roman"/>
      <w:b/>
      <w:bCs/>
      <w:sz w:val="22"/>
      <w:szCs w:val="20"/>
      <w:lang w:eastAsia="en-US"/>
    </w:rPr>
  </w:style>
  <w:style w:type="paragraph" w:styleId="Heading3">
    <w:name w:val="heading 3"/>
    <w:basedOn w:val="Normal"/>
    <w:next w:val="Normal"/>
    <w:link w:val="Heading3Char"/>
    <w:qFormat/>
    <w:rsid w:val="009209F3"/>
    <w:pPr>
      <w:keepNext/>
      <w:spacing w:before="240" w:after="60"/>
      <w:outlineLvl w:val="2"/>
    </w:pPr>
    <w:rPr>
      <w:rFonts w:ascii="Cambria" w:hAnsi="Cambria" w:cs="Times New Roman"/>
      <w:b/>
      <w:bCs/>
      <w:sz w:val="26"/>
      <w:szCs w:val="26"/>
      <w:lang w:val="x-none" w:eastAsia="x-none"/>
    </w:rPr>
  </w:style>
  <w:style w:type="paragraph" w:styleId="Heading5">
    <w:name w:val="heading 5"/>
    <w:basedOn w:val="Normal"/>
    <w:next w:val="Normal"/>
    <w:link w:val="Heading5Char"/>
    <w:qFormat/>
    <w:rsid w:val="00FC1395"/>
    <w:pPr>
      <w:spacing w:before="240" w:after="60"/>
      <w:outlineLvl w:val="4"/>
    </w:pPr>
    <w:rPr>
      <w:rFonts w:ascii="Calibri" w:hAnsi="Calibri" w:cs="Times New Roman"/>
      <w:b/>
      <w:bCs/>
      <w:i/>
      <w:iCs/>
      <w:sz w:val="26"/>
      <w:szCs w:val="26"/>
      <w:lang w:val="x-none" w:eastAsia="x-none"/>
    </w:rPr>
  </w:style>
  <w:style w:type="paragraph" w:styleId="Heading6">
    <w:name w:val="heading 6"/>
    <w:basedOn w:val="Normal"/>
    <w:next w:val="Normal"/>
    <w:qFormat/>
    <w:rsid w:val="005D7B9A"/>
    <w:pPr>
      <w:keepNext/>
      <w:framePr w:hSpace="180" w:wrap="notBeside" w:vAnchor="text" w:hAnchor="margin" w:x="-266" w:y="194"/>
      <w:outlineLvl w:val="5"/>
    </w:pPr>
    <w:rPr>
      <w:rFonts w:cs="Times New Roman"/>
      <w:b/>
      <w:bCs/>
      <w:sz w:val="20"/>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98"/>
    <w:rsid w:val="001457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CF5623"/>
    <w:rPr>
      <w:rFonts w:cs="Times New Roman"/>
      <w:sz w:val="22"/>
      <w:szCs w:val="20"/>
      <w:lang w:eastAsia="en-US"/>
    </w:rPr>
  </w:style>
  <w:style w:type="paragraph" w:styleId="Header">
    <w:name w:val="header"/>
    <w:basedOn w:val="Normal"/>
    <w:rsid w:val="00416621"/>
    <w:pPr>
      <w:tabs>
        <w:tab w:val="center" w:pos="4153"/>
        <w:tab w:val="right" w:pos="8306"/>
      </w:tabs>
    </w:pPr>
  </w:style>
  <w:style w:type="paragraph" w:styleId="Footer">
    <w:name w:val="footer"/>
    <w:basedOn w:val="Normal"/>
    <w:link w:val="FooterChar"/>
    <w:uiPriority w:val="99"/>
    <w:rsid w:val="00416621"/>
    <w:pPr>
      <w:tabs>
        <w:tab w:val="center" w:pos="4153"/>
        <w:tab w:val="right" w:pos="8306"/>
      </w:tabs>
    </w:pPr>
    <w:rPr>
      <w:rFonts w:cs="Times New Roman"/>
      <w:lang w:val="x-none" w:eastAsia="x-none"/>
    </w:rPr>
  </w:style>
  <w:style w:type="paragraph" w:styleId="BodyTextIndent">
    <w:name w:val="Body Text Indent"/>
    <w:basedOn w:val="Normal"/>
    <w:rsid w:val="00AE4821"/>
    <w:pPr>
      <w:ind w:left="720"/>
      <w:jc w:val="both"/>
    </w:pPr>
    <w:rPr>
      <w:rFonts w:cs="Times New Roman"/>
      <w:sz w:val="20"/>
      <w:szCs w:val="20"/>
      <w:lang w:eastAsia="en-US"/>
    </w:rPr>
  </w:style>
  <w:style w:type="paragraph" w:customStyle="1" w:styleId="TableHeadingText">
    <w:name w:val="Table Heading Text"/>
    <w:basedOn w:val="Normal"/>
    <w:rsid w:val="00465627"/>
    <w:pPr>
      <w:spacing w:before="60" w:after="60"/>
    </w:pPr>
    <w:rPr>
      <w:rFonts w:ascii="Arial Black" w:hAnsi="Arial Black"/>
      <w:sz w:val="18"/>
      <w:szCs w:val="20"/>
      <w:lang w:val="en-GB" w:eastAsia="en-US"/>
    </w:rPr>
  </w:style>
  <w:style w:type="paragraph" w:customStyle="1" w:styleId="TableText">
    <w:name w:val="Table Text"/>
    <w:basedOn w:val="Normal"/>
    <w:qFormat/>
    <w:rsid w:val="009E2B40"/>
    <w:pPr>
      <w:spacing w:before="40" w:after="40"/>
    </w:pPr>
    <w:rPr>
      <w:sz w:val="18"/>
      <w:szCs w:val="18"/>
      <w:lang w:val="en-GB" w:eastAsia="en-US"/>
    </w:rPr>
  </w:style>
  <w:style w:type="paragraph" w:styleId="BalloonText">
    <w:name w:val="Balloon Text"/>
    <w:basedOn w:val="Normal"/>
    <w:link w:val="BalloonTextChar"/>
    <w:uiPriority w:val="97"/>
    <w:semiHidden/>
    <w:rsid w:val="003C3279"/>
    <w:rPr>
      <w:rFonts w:ascii="Tahoma" w:hAnsi="Tahoma" w:cs="Times New Roman"/>
      <w:sz w:val="16"/>
      <w:szCs w:val="16"/>
      <w:lang w:val="x-none" w:eastAsia="x-none"/>
    </w:rPr>
  </w:style>
  <w:style w:type="character" w:styleId="CommentReference">
    <w:name w:val="annotation reference"/>
    <w:semiHidden/>
    <w:rsid w:val="003C3279"/>
    <w:rPr>
      <w:sz w:val="16"/>
      <w:szCs w:val="16"/>
    </w:rPr>
  </w:style>
  <w:style w:type="paragraph" w:styleId="CommentText">
    <w:name w:val="annotation text"/>
    <w:basedOn w:val="Normal"/>
    <w:semiHidden/>
    <w:rsid w:val="003C3279"/>
    <w:rPr>
      <w:sz w:val="20"/>
      <w:szCs w:val="20"/>
    </w:rPr>
  </w:style>
  <w:style w:type="paragraph" w:styleId="CommentSubject">
    <w:name w:val="annotation subject"/>
    <w:basedOn w:val="CommentText"/>
    <w:next w:val="CommentText"/>
    <w:semiHidden/>
    <w:rsid w:val="003C3279"/>
    <w:rPr>
      <w:b/>
      <w:bCs/>
    </w:rPr>
  </w:style>
  <w:style w:type="paragraph" w:customStyle="1" w:styleId="TableSubHeading">
    <w:name w:val="Table_SubHeading"/>
    <w:basedOn w:val="Normal"/>
    <w:rsid w:val="009E2B40"/>
    <w:pPr>
      <w:spacing w:before="40" w:after="40" w:line="240" w:lineRule="atLeast"/>
    </w:pPr>
    <w:rPr>
      <w:b/>
      <w:sz w:val="18"/>
      <w:szCs w:val="18"/>
    </w:rPr>
  </w:style>
  <w:style w:type="paragraph" w:customStyle="1" w:styleId="TableBullet">
    <w:name w:val="Table Bullet"/>
    <w:basedOn w:val="Normal"/>
    <w:qFormat/>
    <w:rsid w:val="00623643"/>
    <w:pPr>
      <w:numPr>
        <w:numId w:val="1"/>
      </w:numPr>
      <w:spacing w:before="40" w:after="40" w:line="240" w:lineRule="atLeast"/>
    </w:pPr>
    <w:rPr>
      <w:bCs/>
      <w:sz w:val="20"/>
      <w:szCs w:val="22"/>
    </w:rPr>
  </w:style>
  <w:style w:type="paragraph" w:customStyle="1" w:styleId="StyleTableBulletLinespacingsingle">
    <w:name w:val="Style Table Bullet + Line spacing:  single"/>
    <w:basedOn w:val="TableBullet"/>
    <w:rsid w:val="008257A0"/>
    <w:pPr>
      <w:spacing w:line="240" w:lineRule="auto"/>
    </w:pPr>
    <w:rPr>
      <w:rFonts w:cs="Times New Roman"/>
      <w:bCs w:val="0"/>
      <w:sz w:val="18"/>
      <w:szCs w:val="18"/>
    </w:rPr>
  </w:style>
  <w:style w:type="paragraph" w:customStyle="1" w:styleId="StyleTableBulletLinespacingsingle1">
    <w:name w:val="Style Table Bullet + Line spacing:  single1"/>
    <w:basedOn w:val="TableBullet"/>
    <w:rsid w:val="008257A0"/>
    <w:pPr>
      <w:spacing w:line="240" w:lineRule="auto"/>
      <w:ind w:left="714" w:hanging="357"/>
    </w:pPr>
    <w:rPr>
      <w:rFonts w:cs="Times New Roman"/>
      <w:bCs w:val="0"/>
      <w:sz w:val="18"/>
      <w:szCs w:val="20"/>
    </w:rPr>
  </w:style>
  <w:style w:type="paragraph" w:customStyle="1" w:styleId="StyleTableBulletLinespacingsingle2">
    <w:name w:val="Style Table Bullet + Line spacing:  single2"/>
    <w:basedOn w:val="TableBullet"/>
    <w:rsid w:val="008257A0"/>
    <w:pPr>
      <w:spacing w:line="240" w:lineRule="auto"/>
    </w:pPr>
    <w:rPr>
      <w:rFonts w:cs="Times New Roman"/>
      <w:bCs w:val="0"/>
      <w:sz w:val="18"/>
      <w:szCs w:val="18"/>
    </w:rPr>
  </w:style>
  <w:style w:type="paragraph" w:customStyle="1" w:styleId="StyleTableHeadingTextWhite">
    <w:name w:val="Style Table Heading Text + White"/>
    <w:basedOn w:val="TableHeadingText"/>
    <w:rsid w:val="008257A0"/>
    <w:pPr>
      <w:spacing w:before="20" w:after="20"/>
    </w:pPr>
    <w:rPr>
      <w:color w:val="FFFFFF"/>
    </w:rPr>
  </w:style>
  <w:style w:type="paragraph" w:customStyle="1" w:styleId="StyleTableTextBefore6ptAfter6pt">
    <w:name w:val="Style Table Text + Before:  6 pt After:  6 pt"/>
    <w:basedOn w:val="TableText"/>
    <w:rsid w:val="009E2B40"/>
    <w:pPr>
      <w:spacing w:before="120" w:after="120"/>
    </w:pPr>
    <w:rPr>
      <w:rFonts w:cs="Times New Roman"/>
      <w:szCs w:val="20"/>
    </w:rPr>
  </w:style>
  <w:style w:type="paragraph" w:customStyle="1" w:styleId="StyleTableBullet85ptLinespacingsingle">
    <w:name w:val="Style Table Bullet + 8.5 pt Line spacing:  single"/>
    <w:basedOn w:val="TableBullet"/>
    <w:rsid w:val="009E2B40"/>
    <w:pPr>
      <w:spacing w:line="240" w:lineRule="auto"/>
    </w:pPr>
    <w:rPr>
      <w:rFonts w:cs="Times New Roman"/>
      <w:bCs w:val="0"/>
      <w:sz w:val="18"/>
      <w:szCs w:val="20"/>
    </w:rPr>
  </w:style>
  <w:style w:type="paragraph" w:customStyle="1" w:styleId="StyleTableBulletLinespacingsingle3">
    <w:name w:val="Style Table Bullet + Line spacing:  single3"/>
    <w:basedOn w:val="TableBullet"/>
    <w:autoRedefine/>
    <w:rsid w:val="009E2B40"/>
    <w:pPr>
      <w:spacing w:line="240" w:lineRule="auto"/>
    </w:pPr>
    <w:rPr>
      <w:rFonts w:cs="Times New Roman"/>
      <w:bCs w:val="0"/>
      <w:szCs w:val="20"/>
    </w:rPr>
  </w:style>
  <w:style w:type="paragraph" w:customStyle="1" w:styleId="StyleHeading185ptBefore2ptAfter2pt">
    <w:name w:val="Style Heading 1 + 8.5 pt Before:  2 pt After:  2 pt"/>
    <w:basedOn w:val="Heading1"/>
    <w:rsid w:val="00D8497B"/>
    <w:pPr>
      <w:tabs>
        <w:tab w:val="left" w:pos="284"/>
      </w:tabs>
      <w:spacing w:before="40" w:after="40"/>
      <w:ind w:left="284" w:hanging="284"/>
    </w:pPr>
    <w:rPr>
      <w:rFonts w:cs="Times New Roman"/>
      <w:sz w:val="18"/>
      <w:szCs w:val="20"/>
    </w:rPr>
  </w:style>
  <w:style w:type="paragraph" w:styleId="ListParagraph">
    <w:name w:val="List Paragraph"/>
    <w:basedOn w:val="Normal"/>
    <w:uiPriority w:val="34"/>
    <w:qFormat/>
    <w:rsid w:val="002F7028"/>
    <w:pPr>
      <w:ind w:left="720"/>
    </w:pPr>
  </w:style>
  <w:style w:type="character" w:customStyle="1" w:styleId="Heading5Char">
    <w:name w:val="Heading 5 Char"/>
    <w:link w:val="Heading5"/>
    <w:semiHidden/>
    <w:rsid w:val="00FC1395"/>
    <w:rPr>
      <w:rFonts w:ascii="Calibri" w:eastAsia="Times New Roman" w:hAnsi="Calibri" w:cs="Times New Roman"/>
      <w:b/>
      <w:bCs/>
      <w:i/>
      <w:iCs/>
      <w:sz w:val="26"/>
      <w:szCs w:val="26"/>
    </w:rPr>
  </w:style>
  <w:style w:type="paragraph" w:styleId="BodyText2">
    <w:name w:val="Body Text 2"/>
    <w:basedOn w:val="Normal"/>
    <w:link w:val="BodyText2Char"/>
    <w:rsid w:val="00FC1395"/>
    <w:pPr>
      <w:spacing w:after="120" w:line="480" w:lineRule="auto"/>
    </w:pPr>
    <w:rPr>
      <w:rFonts w:cs="Times New Roman"/>
      <w:lang w:val="x-none" w:eastAsia="x-none"/>
    </w:rPr>
  </w:style>
  <w:style w:type="character" w:customStyle="1" w:styleId="BodyText2Char">
    <w:name w:val="Body Text 2 Char"/>
    <w:link w:val="BodyText2"/>
    <w:rsid w:val="00FC1395"/>
    <w:rPr>
      <w:rFonts w:ascii="Arial" w:hAnsi="Arial" w:cs="Arial"/>
      <w:sz w:val="24"/>
      <w:szCs w:val="24"/>
    </w:rPr>
  </w:style>
  <w:style w:type="paragraph" w:styleId="BodyTextIndent2">
    <w:name w:val="Body Text Indent 2"/>
    <w:basedOn w:val="Normal"/>
    <w:link w:val="BodyTextIndent2Char"/>
    <w:rsid w:val="00FC1395"/>
    <w:pPr>
      <w:spacing w:after="120" w:line="480" w:lineRule="auto"/>
      <w:ind w:left="283"/>
    </w:pPr>
    <w:rPr>
      <w:rFonts w:cs="Times New Roman"/>
      <w:lang w:val="x-none" w:eastAsia="x-none"/>
    </w:rPr>
  </w:style>
  <w:style w:type="character" w:customStyle="1" w:styleId="BodyTextIndent2Char">
    <w:name w:val="Body Text Indent 2 Char"/>
    <w:link w:val="BodyTextIndent2"/>
    <w:rsid w:val="00FC1395"/>
    <w:rPr>
      <w:rFonts w:ascii="Arial" w:hAnsi="Arial" w:cs="Arial"/>
      <w:sz w:val="24"/>
      <w:szCs w:val="24"/>
    </w:rPr>
  </w:style>
  <w:style w:type="numbering" w:customStyle="1" w:styleId="NoList1">
    <w:name w:val="No List1"/>
    <w:next w:val="NoList"/>
    <w:uiPriority w:val="99"/>
    <w:semiHidden/>
    <w:unhideWhenUsed/>
    <w:rsid w:val="00A52C06"/>
  </w:style>
  <w:style w:type="character" w:customStyle="1" w:styleId="BalloonTextChar">
    <w:name w:val="Balloon Text Char"/>
    <w:link w:val="BalloonText"/>
    <w:uiPriority w:val="97"/>
    <w:semiHidden/>
    <w:rsid w:val="00A52C06"/>
    <w:rPr>
      <w:rFonts w:ascii="Tahoma" w:hAnsi="Tahoma" w:cs="Tahoma"/>
      <w:sz w:val="16"/>
      <w:szCs w:val="16"/>
    </w:rPr>
  </w:style>
  <w:style w:type="character" w:customStyle="1" w:styleId="Heading3Char">
    <w:name w:val="Heading 3 Char"/>
    <w:link w:val="Heading3"/>
    <w:semiHidden/>
    <w:rsid w:val="009209F3"/>
    <w:rPr>
      <w:rFonts w:ascii="Cambria" w:eastAsia="Times New Roman" w:hAnsi="Cambria" w:cs="Times New Roman"/>
      <w:b/>
      <w:bCs/>
      <w:sz w:val="26"/>
      <w:szCs w:val="26"/>
    </w:rPr>
  </w:style>
  <w:style w:type="character" w:customStyle="1" w:styleId="FooterChar">
    <w:name w:val="Footer Char"/>
    <w:link w:val="Footer"/>
    <w:uiPriority w:val="99"/>
    <w:rsid w:val="00FC20CE"/>
    <w:rPr>
      <w:rFonts w:ascii="Arial" w:hAnsi="Arial" w:cs="Arial"/>
      <w:sz w:val="24"/>
      <w:szCs w:val="24"/>
    </w:rPr>
  </w:style>
  <w:style w:type="numbering" w:customStyle="1" w:styleId="NoList2">
    <w:name w:val="No List2"/>
    <w:next w:val="NoList"/>
    <w:uiPriority w:val="99"/>
    <w:semiHidden/>
    <w:unhideWhenUsed/>
    <w:rsid w:val="00B054E0"/>
  </w:style>
  <w:style w:type="numbering" w:customStyle="1" w:styleId="NoList11">
    <w:name w:val="No List11"/>
    <w:next w:val="NoList"/>
    <w:uiPriority w:val="99"/>
    <w:semiHidden/>
    <w:unhideWhenUsed/>
    <w:rsid w:val="00B054E0"/>
  </w:style>
  <w:style w:type="table" w:customStyle="1" w:styleId="PSCGreen">
    <w:name w:val="PSC_Green"/>
    <w:basedOn w:val="TableNormal"/>
    <w:uiPriority w:val="99"/>
    <w:rsid w:val="009D6015"/>
    <w:pPr>
      <w:spacing w:line="280" w:lineRule="atLeast"/>
    </w:pPr>
    <w:rPr>
      <w:rFonts w:ascii="Arial" w:eastAsia="Arial" w:hAnsi="Arial"/>
      <w:color w:val="FFFFFF"/>
      <w:lang w:eastAsia="en-US"/>
    </w:rPr>
    <w:tblPr>
      <w:tblBorders>
        <w:top w:val="single" w:sz="8" w:space="0" w:color="auto"/>
        <w:bottom w:val="single" w:sz="8" w:space="0" w:color="auto"/>
        <w:insideH w:val="single" w:sz="8" w:space="0" w:color="FFFFFF"/>
      </w:tblBorders>
      <w:tblCellMar>
        <w:left w:w="57" w:type="dxa"/>
        <w:right w:w="0" w:type="dxa"/>
      </w:tblCellMar>
    </w:tblPr>
    <w:tcPr>
      <w:shd w:val="clear" w:color="auto" w:fill="00A88F"/>
    </w:tcPr>
    <w:tblStylePr w:type="firstRow">
      <w:tblPr/>
      <w:tcPr>
        <w:tcBorders>
          <w:top w:val="single" w:sz="8" w:space="0" w:color="auto"/>
          <w:left w:val="nil"/>
          <w:bottom w:val="nil"/>
          <w:right w:val="nil"/>
          <w:insideH w:val="nil"/>
          <w:insideV w:val="nil"/>
          <w:tl2br w:val="nil"/>
          <w:tr2bl w:val="nil"/>
        </w:tcBorders>
      </w:tcPr>
    </w:tblStylePr>
    <w:tblStylePr w:type="lastRow">
      <w:tblPr/>
      <w:tcPr>
        <w:tcBorders>
          <w:top w:val="nil"/>
          <w:left w:val="nil"/>
          <w:bottom w:val="single" w:sz="8" w:space="0" w:color="auto"/>
          <w:right w:val="nil"/>
          <w:insideH w:val="nil"/>
          <w:insideV w:val="nil"/>
          <w:tl2br w:val="nil"/>
          <w:tr2bl w:val="nil"/>
        </w:tcBorders>
      </w:tcPr>
    </w:tblStylePr>
  </w:style>
  <w:style w:type="paragraph" w:customStyle="1" w:styleId="TableTextWhite">
    <w:name w:val="Table Text White"/>
    <w:basedOn w:val="Normal"/>
    <w:qFormat/>
    <w:rsid w:val="009D6015"/>
    <w:pPr>
      <w:spacing w:before="40" w:after="40" w:line="280" w:lineRule="atLeast"/>
    </w:pPr>
    <w:rPr>
      <w:rFonts w:eastAsia="Arial" w:cs="Times New Roman"/>
      <w:color w:val="FFFFFF"/>
      <w:sz w:val="20"/>
      <w:szCs w:val="20"/>
      <w:lang w:eastAsia="en-US"/>
    </w:rPr>
  </w:style>
  <w:style w:type="character" w:styleId="Hyperlink">
    <w:name w:val="Hyperlink"/>
    <w:uiPriority w:val="15"/>
    <w:rsid w:val="00483230"/>
    <w:rPr>
      <w:rFonts w:ascii="Arial" w:hAnsi="Arial"/>
      <w:color w:val="0000FF"/>
      <w:u w:val="single"/>
    </w:rPr>
  </w:style>
  <w:style w:type="paragraph" w:customStyle="1" w:styleId="Style">
    <w:name w:val="Style"/>
    <w:rsid w:val="00E0541F"/>
    <w:pPr>
      <w:widowControl w:val="0"/>
      <w:autoSpaceDE w:val="0"/>
      <w:autoSpaceDN w:val="0"/>
      <w:adjustRightInd w:val="0"/>
    </w:pPr>
    <w:rPr>
      <w:rFonts w:ascii="Arial" w:eastAsia="SimSun" w:hAnsi="Arial" w:cs="Arial"/>
      <w:sz w:val="24"/>
      <w:szCs w:val="24"/>
      <w:lang w:val="en-US" w:eastAsia="zh-CN"/>
    </w:rPr>
  </w:style>
  <w:style w:type="paragraph" w:styleId="ListBullet">
    <w:name w:val="List Bullet"/>
    <w:basedOn w:val="Normal"/>
    <w:uiPriority w:val="2"/>
    <w:qFormat/>
    <w:rsid w:val="00290A26"/>
    <w:pPr>
      <w:numPr>
        <w:numId w:val="2"/>
      </w:numPr>
      <w:spacing w:line="280" w:lineRule="atLeast"/>
    </w:pPr>
    <w:rPr>
      <w:rFonts w:ascii="Georgia" w:eastAsia="Calibri" w:hAnsi="Georgia" w:cs="Times New Roman"/>
      <w:sz w:val="22"/>
      <w:szCs w:val="20"/>
      <w:lang w:eastAsia="en-US"/>
    </w:rPr>
  </w:style>
  <w:style w:type="paragraph" w:styleId="ListNumber">
    <w:name w:val="List Number"/>
    <w:basedOn w:val="Normal"/>
    <w:uiPriority w:val="3"/>
    <w:qFormat/>
    <w:rsid w:val="00290A26"/>
    <w:pPr>
      <w:numPr>
        <w:numId w:val="3"/>
      </w:numPr>
      <w:spacing w:after="120" w:line="260" w:lineRule="atLeast"/>
      <w:contextualSpacing/>
    </w:pPr>
    <w:rPr>
      <w:rFonts w:ascii="Georgia" w:eastAsia="Calibri" w:hAnsi="Georgia" w:cs="Times New Roman"/>
      <w:sz w:val="22"/>
      <w:szCs w:val="20"/>
      <w:lang w:eastAsia="en-US"/>
    </w:rPr>
  </w:style>
  <w:style w:type="paragraph" w:customStyle="1" w:styleId="TitleSub">
    <w:name w:val="Title Sub"/>
    <w:basedOn w:val="Normal"/>
    <w:qFormat/>
    <w:rsid w:val="00524BC5"/>
    <w:pPr>
      <w:autoSpaceDE w:val="0"/>
      <w:autoSpaceDN w:val="0"/>
      <w:adjustRightInd w:val="0"/>
      <w:spacing w:after="120" w:line="420" w:lineRule="atLeast"/>
      <w:textAlignment w:val="center"/>
    </w:pPr>
    <w:rPr>
      <w:rFonts w:ascii="Georgia" w:eastAsia="Calibri" w:hAnsi="Georgia" w:cs="Georgia"/>
      <w:color w:val="000000"/>
      <w:spacing w:val="-10"/>
      <w:sz w:val="42"/>
      <w:szCs w:val="42"/>
      <w:lang w:val="en-US" w:eastAsia="en-US"/>
    </w:rPr>
  </w:style>
  <w:style w:type="paragraph" w:customStyle="1" w:styleId="Default">
    <w:name w:val="Default"/>
    <w:rsid w:val="007A6CE9"/>
    <w:pPr>
      <w:autoSpaceDE w:val="0"/>
      <w:autoSpaceDN w:val="0"/>
      <w:adjustRightInd w:val="0"/>
    </w:pPr>
    <w:rPr>
      <w:rFonts w:ascii="Sofia Pro Medium" w:hAnsi="Sofia Pro Medium" w:cs="Sofia Pro Medium"/>
      <w:color w:val="000000"/>
      <w:sz w:val="24"/>
      <w:szCs w:val="24"/>
      <w:lang w:eastAsia="en-AU"/>
    </w:rPr>
  </w:style>
  <w:style w:type="paragraph" w:customStyle="1" w:styleId="CM2">
    <w:name w:val="CM2"/>
    <w:basedOn w:val="Default"/>
    <w:next w:val="Default"/>
    <w:uiPriority w:val="99"/>
    <w:rsid w:val="007A6CE9"/>
    <w:pPr>
      <w:spacing w:line="260" w:lineRule="atLeast"/>
    </w:pPr>
    <w:rPr>
      <w:rFonts w:cs="Times New Roman"/>
      <w:color w:val="auto"/>
    </w:rPr>
  </w:style>
  <w:style w:type="paragraph" w:customStyle="1" w:styleId="CM9">
    <w:name w:val="CM9"/>
    <w:basedOn w:val="Default"/>
    <w:next w:val="Default"/>
    <w:uiPriority w:val="99"/>
    <w:rsid w:val="007A6CE9"/>
    <w:rPr>
      <w:rFonts w:cs="Times New Roman"/>
      <w:color w:val="auto"/>
    </w:rPr>
  </w:style>
  <w:style w:type="paragraph" w:customStyle="1" w:styleId="CM8">
    <w:name w:val="CM8"/>
    <w:basedOn w:val="Default"/>
    <w:next w:val="Default"/>
    <w:uiPriority w:val="99"/>
    <w:rsid w:val="007A6CE9"/>
    <w:rPr>
      <w:rFonts w:cs="Times New Roman"/>
      <w:color w:val="auto"/>
    </w:rPr>
  </w:style>
  <w:style w:type="table" w:customStyle="1" w:styleId="PSCPurple">
    <w:name w:val="PSC_Purple"/>
    <w:basedOn w:val="TableNormal"/>
    <w:uiPriority w:val="99"/>
    <w:rsid w:val="00FE733F"/>
    <w:rPr>
      <w:rFonts w:ascii="Arial" w:eastAsia="Calibri" w:hAnsi="Arial"/>
      <w:lang w:eastAsia="en-US"/>
    </w:rPr>
    <w:tblPr>
      <w:tblStyleRowBandSize w:val="1"/>
      <w:tblBorders>
        <w:top w:val="single" w:sz="8" w:space="0" w:color="auto"/>
        <w:bottom w:val="single" w:sz="8" w:space="0" w:color="BCBEC0"/>
        <w:insideH w:val="single" w:sz="8" w:space="0" w:color="BCBEC0"/>
      </w:tblBorders>
      <w:tblCellMar>
        <w:left w:w="57" w:type="dxa"/>
        <w:right w:w="0" w:type="dxa"/>
      </w:tblCellMar>
    </w:tblPr>
    <w:tblStylePr w:type="firstRow">
      <w:tblPr/>
      <w:tcPr>
        <w:tcBorders>
          <w:top w:val="single" w:sz="8" w:space="0" w:color="auto"/>
          <w:left w:val="nil"/>
          <w:bottom w:val="single" w:sz="8" w:space="0" w:color="auto"/>
          <w:right w:val="nil"/>
          <w:insideH w:val="nil"/>
          <w:insideV w:val="nil"/>
          <w:tl2br w:val="nil"/>
          <w:tr2bl w:val="nil"/>
        </w:tcBorders>
        <w:shd w:val="clear" w:color="auto" w:fill="6D276A"/>
      </w:tcPr>
    </w:tblStylePr>
  </w:style>
  <w:style w:type="paragraph" w:customStyle="1" w:styleId="TableTextWhite0">
    <w:name w:val="Table_Text_White"/>
    <w:basedOn w:val="Normal"/>
    <w:qFormat/>
    <w:rsid w:val="00FE733F"/>
    <w:pPr>
      <w:spacing w:before="40" w:after="40" w:line="280" w:lineRule="atLeast"/>
    </w:pPr>
    <w:rPr>
      <w:rFonts w:eastAsia="Calibri" w:cs="Times New Roman"/>
      <w:b/>
      <w:color w:val="FFFFFF"/>
      <w:sz w:val="22"/>
      <w:szCs w:val="20"/>
      <w:lang w:eastAsia="en-US"/>
    </w:rPr>
  </w:style>
  <w:style w:type="character" w:customStyle="1" w:styleId="BodyTextChar">
    <w:name w:val="Body Text Char"/>
    <w:link w:val="BodyText"/>
    <w:rsid w:val="0065622A"/>
    <w:rPr>
      <w:rFonts w:ascii="Arial" w:hAnsi="Arial"/>
      <w:sz w:val="22"/>
      <w:lang w:eastAsia="en-US"/>
    </w:rPr>
  </w:style>
  <w:style w:type="paragraph" w:styleId="Revision">
    <w:name w:val="Revision"/>
    <w:hidden/>
    <w:uiPriority w:val="99"/>
    <w:semiHidden/>
    <w:rsid w:val="00451EBD"/>
    <w:rPr>
      <w:rFonts w:ascii="Arial" w:hAnsi="Arial" w:cs="Arial"/>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4787977">
      <w:bodyDiv w:val="1"/>
      <w:marLeft w:val="0"/>
      <w:marRight w:val="0"/>
      <w:marTop w:val="0"/>
      <w:marBottom w:val="0"/>
      <w:divBdr>
        <w:top w:val="none" w:sz="0" w:space="0" w:color="auto"/>
        <w:left w:val="none" w:sz="0" w:space="0" w:color="auto"/>
        <w:bottom w:val="none" w:sz="0" w:space="0" w:color="auto"/>
        <w:right w:val="none" w:sz="0" w:space="0" w:color="auto"/>
      </w:divBdr>
    </w:div>
    <w:div w:id="508101574">
      <w:bodyDiv w:val="1"/>
      <w:marLeft w:val="0"/>
      <w:marRight w:val="0"/>
      <w:marTop w:val="0"/>
      <w:marBottom w:val="0"/>
      <w:divBdr>
        <w:top w:val="none" w:sz="0" w:space="0" w:color="auto"/>
        <w:left w:val="none" w:sz="0" w:space="0" w:color="auto"/>
        <w:bottom w:val="none" w:sz="0" w:space="0" w:color="auto"/>
        <w:right w:val="none" w:sz="0" w:space="0" w:color="auto"/>
      </w:divBdr>
    </w:div>
    <w:div w:id="637757492">
      <w:bodyDiv w:val="1"/>
      <w:marLeft w:val="0"/>
      <w:marRight w:val="0"/>
      <w:marTop w:val="0"/>
      <w:marBottom w:val="0"/>
      <w:divBdr>
        <w:top w:val="none" w:sz="0" w:space="0" w:color="auto"/>
        <w:left w:val="none" w:sz="0" w:space="0" w:color="auto"/>
        <w:bottom w:val="none" w:sz="0" w:space="0" w:color="auto"/>
        <w:right w:val="none" w:sz="0" w:space="0" w:color="auto"/>
      </w:divBdr>
    </w:div>
    <w:div w:id="751049670">
      <w:bodyDiv w:val="1"/>
      <w:marLeft w:val="0"/>
      <w:marRight w:val="0"/>
      <w:marTop w:val="0"/>
      <w:marBottom w:val="0"/>
      <w:divBdr>
        <w:top w:val="none" w:sz="0" w:space="0" w:color="auto"/>
        <w:left w:val="none" w:sz="0" w:space="0" w:color="auto"/>
        <w:bottom w:val="none" w:sz="0" w:space="0" w:color="auto"/>
        <w:right w:val="none" w:sz="0" w:space="0" w:color="auto"/>
      </w:divBdr>
    </w:div>
    <w:div w:id="858547942">
      <w:bodyDiv w:val="1"/>
      <w:marLeft w:val="0"/>
      <w:marRight w:val="0"/>
      <w:marTop w:val="0"/>
      <w:marBottom w:val="0"/>
      <w:divBdr>
        <w:top w:val="none" w:sz="0" w:space="0" w:color="auto"/>
        <w:left w:val="none" w:sz="0" w:space="0" w:color="auto"/>
        <w:bottom w:val="none" w:sz="0" w:space="0" w:color="auto"/>
        <w:right w:val="none" w:sz="0" w:space="0" w:color="auto"/>
      </w:divBdr>
      <w:divsChild>
        <w:div w:id="1605917357">
          <w:marLeft w:val="0"/>
          <w:marRight w:val="0"/>
          <w:marTop w:val="0"/>
          <w:marBottom w:val="0"/>
          <w:divBdr>
            <w:top w:val="none" w:sz="0" w:space="0" w:color="auto"/>
            <w:left w:val="none" w:sz="0" w:space="0" w:color="auto"/>
            <w:bottom w:val="none" w:sz="0" w:space="0" w:color="auto"/>
            <w:right w:val="none" w:sz="0" w:space="0" w:color="auto"/>
          </w:divBdr>
          <w:divsChild>
            <w:div w:id="664631383">
              <w:marLeft w:val="0"/>
              <w:marRight w:val="0"/>
              <w:marTop w:val="0"/>
              <w:marBottom w:val="0"/>
              <w:divBdr>
                <w:top w:val="none" w:sz="0" w:space="0" w:color="auto"/>
                <w:left w:val="none" w:sz="0" w:space="0" w:color="auto"/>
                <w:bottom w:val="none" w:sz="0" w:space="0" w:color="auto"/>
                <w:right w:val="none" w:sz="0" w:space="0" w:color="auto"/>
              </w:divBdr>
              <w:divsChild>
                <w:div w:id="394820995">
                  <w:marLeft w:val="0"/>
                  <w:marRight w:val="0"/>
                  <w:marTop w:val="0"/>
                  <w:marBottom w:val="0"/>
                  <w:divBdr>
                    <w:top w:val="none" w:sz="0" w:space="0" w:color="auto"/>
                    <w:left w:val="none" w:sz="0" w:space="0" w:color="auto"/>
                    <w:bottom w:val="none" w:sz="0" w:space="0" w:color="auto"/>
                    <w:right w:val="none" w:sz="0" w:space="0" w:color="auto"/>
                  </w:divBdr>
                  <w:divsChild>
                    <w:div w:id="1443959720">
                      <w:marLeft w:val="0"/>
                      <w:marRight w:val="0"/>
                      <w:marTop w:val="0"/>
                      <w:marBottom w:val="0"/>
                      <w:divBdr>
                        <w:top w:val="none" w:sz="0" w:space="0" w:color="auto"/>
                        <w:left w:val="none" w:sz="0" w:space="0" w:color="auto"/>
                        <w:bottom w:val="none" w:sz="0" w:space="0" w:color="auto"/>
                        <w:right w:val="none" w:sz="0" w:space="0" w:color="auto"/>
                      </w:divBdr>
                      <w:divsChild>
                        <w:div w:id="62589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5119647">
      <w:bodyDiv w:val="1"/>
      <w:marLeft w:val="0"/>
      <w:marRight w:val="0"/>
      <w:marTop w:val="0"/>
      <w:marBottom w:val="0"/>
      <w:divBdr>
        <w:top w:val="none" w:sz="0" w:space="0" w:color="auto"/>
        <w:left w:val="none" w:sz="0" w:space="0" w:color="auto"/>
        <w:bottom w:val="none" w:sz="0" w:space="0" w:color="auto"/>
        <w:right w:val="none" w:sz="0" w:space="0" w:color="auto"/>
      </w:divBdr>
    </w:div>
    <w:div w:id="1070731359">
      <w:bodyDiv w:val="1"/>
      <w:marLeft w:val="0"/>
      <w:marRight w:val="0"/>
      <w:marTop w:val="0"/>
      <w:marBottom w:val="0"/>
      <w:divBdr>
        <w:top w:val="none" w:sz="0" w:space="0" w:color="auto"/>
        <w:left w:val="none" w:sz="0" w:space="0" w:color="auto"/>
        <w:bottom w:val="none" w:sz="0" w:space="0" w:color="auto"/>
        <w:right w:val="none" w:sz="0" w:space="0" w:color="auto"/>
      </w:divBdr>
    </w:div>
    <w:div w:id="1147092067">
      <w:bodyDiv w:val="1"/>
      <w:marLeft w:val="0"/>
      <w:marRight w:val="0"/>
      <w:marTop w:val="0"/>
      <w:marBottom w:val="0"/>
      <w:divBdr>
        <w:top w:val="none" w:sz="0" w:space="0" w:color="auto"/>
        <w:left w:val="none" w:sz="0" w:space="0" w:color="auto"/>
        <w:bottom w:val="none" w:sz="0" w:space="0" w:color="auto"/>
        <w:right w:val="none" w:sz="0" w:space="0" w:color="auto"/>
      </w:divBdr>
    </w:div>
    <w:div w:id="1218662493">
      <w:bodyDiv w:val="1"/>
      <w:marLeft w:val="0"/>
      <w:marRight w:val="0"/>
      <w:marTop w:val="0"/>
      <w:marBottom w:val="0"/>
      <w:divBdr>
        <w:top w:val="none" w:sz="0" w:space="0" w:color="auto"/>
        <w:left w:val="none" w:sz="0" w:space="0" w:color="auto"/>
        <w:bottom w:val="none" w:sz="0" w:space="0" w:color="auto"/>
        <w:right w:val="none" w:sz="0" w:space="0" w:color="auto"/>
      </w:divBdr>
    </w:div>
    <w:div w:id="1423136626">
      <w:bodyDiv w:val="1"/>
      <w:marLeft w:val="0"/>
      <w:marRight w:val="0"/>
      <w:marTop w:val="0"/>
      <w:marBottom w:val="0"/>
      <w:divBdr>
        <w:top w:val="none" w:sz="0" w:space="0" w:color="auto"/>
        <w:left w:val="none" w:sz="0" w:space="0" w:color="auto"/>
        <w:bottom w:val="none" w:sz="0" w:space="0" w:color="auto"/>
        <w:right w:val="none" w:sz="0" w:space="0" w:color="auto"/>
      </w:divBdr>
    </w:div>
    <w:div w:id="1546411575">
      <w:bodyDiv w:val="1"/>
      <w:marLeft w:val="0"/>
      <w:marRight w:val="0"/>
      <w:marTop w:val="0"/>
      <w:marBottom w:val="0"/>
      <w:divBdr>
        <w:top w:val="none" w:sz="0" w:space="0" w:color="auto"/>
        <w:left w:val="none" w:sz="0" w:space="0" w:color="auto"/>
        <w:bottom w:val="none" w:sz="0" w:space="0" w:color="auto"/>
        <w:right w:val="none" w:sz="0" w:space="0" w:color="auto"/>
      </w:divBdr>
    </w:div>
    <w:div w:id="1780443802">
      <w:bodyDiv w:val="1"/>
      <w:marLeft w:val="0"/>
      <w:marRight w:val="0"/>
      <w:marTop w:val="0"/>
      <w:marBottom w:val="0"/>
      <w:divBdr>
        <w:top w:val="none" w:sz="0" w:space="0" w:color="auto"/>
        <w:left w:val="none" w:sz="0" w:space="0" w:color="auto"/>
        <w:bottom w:val="none" w:sz="0" w:space="0" w:color="auto"/>
        <w:right w:val="none" w:sz="0" w:space="0" w:color="auto"/>
      </w:divBdr>
    </w:div>
    <w:div w:id="1908681530">
      <w:bodyDiv w:val="1"/>
      <w:marLeft w:val="0"/>
      <w:marRight w:val="0"/>
      <w:marTop w:val="0"/>
      <w:marBottom w:val="0"/>
      <w:divBdr>
        <w:top w:val="none" w:sz="0" w:space="0" w:color="auto"/>
        <w:left w:val="none" w:sz="0" w:space="0" w:color="auto"/>
        <w:bottom w:val="none" w:sz="0" w:space="0" w:color="auto"/>
        <w:right w:val="none" w:sz="0" w:space="0" w:color="auto"/>
      </w:divBdr>
    </w:div>
    <w:div w:id="1983536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file://soh.com/CorporateData/CorporateFiles/Business%20Units/People%20&amp;%20Culture/Human%20Resources/Establishment/Role%20Descriptions/www.psc.nsw.gov.au/capabilityframework" TargetMode="External"/><Relationship Id="rId18" Type="http://schemas.openxmlformats.org/officeDocument/2006/relationships/image" Target="media/image5.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4.jpeg"/><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image" Target="media/image2.jpeg"/><Relationship Id="rId10" Type="http://schemas.openxmlformats.org/officeDocument/2006/relationships/webSettings" Target="webSetting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1.jpe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7.jpeg"/></Relationships>
</file>

<file path=word/_rels/header1.xml.rels><?xml version="1.0" encoding="UTF-8" standalone="yes"?>
<Relationships xmlns="http://schemas.openxmlformats.org/package/2006/relationships"><Relationship Id="rId2" Type="http://schemas.openxmlformats.org/officeDocument/2006/relationships/image" Target="file:///K:\People%20&amp;%20Culture\Human%20Resources\RECRUITMENT%20(NEW%200805)\TEMPLATES\2013\Logo's\SOH_Primary_MONO.jpg" TargetMode="External"/><Relationship Id="rId1" Type="http://schemas.openxmlformats.org/officeDocument/2006/relationships/image" Target="media/image6.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dianne-shillitoe\Application%20Data\Microsoft\Templates\NSW%20DPC%20-%20PD%20Template%20080808.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haredContentType xmlns="Microsoft.SharePoint.Taxonomy.ContentTypeSync" SourceId="b581adb1-eb2e-40d4-87bf-8b6060c7046b" ContentTypeId="0x010100EC122C035142514797E3526D2D568D37" PreviousValue="false"/>
</file>

<file path=customXml/item2.xml><?xml version="1.0" encoding="utf-8"?>
<p:properties xmlns:p="http://schemas.microsoft.com/office/2006/metadata/properties" xmlns:xsi="http://www.w3.org/2001/XMLSchema-instance" xmlns:pc="http://schemas.microsoft.com/office/infopath/2007/PartnerControls">
  <documentManagement>
    <Contract_x0020_type xmlns="6726a53b-8f72-4c6d-b46d-6ccc1e0b7bbe" xsi:nil="true"/>
    <TaxCatchAll xmlns="e5fee939-635c-4d6e-820a-f84988ecbbe9">
      <Value>2</Value>
    </TaxCatchAll>
    <Cc xmlns="6726a53b-8f72-4c6d-b46d-6ccc1e0b7bbe" xsi:nil="true"/>
    <Sent_x0020_Time xmlns="6726a53b-8f72-4c6d-b46d-6ccc1e0b7bbe" xsi:nil="true"/>
    <i0f84bba906045b4af568ee102a52dcb xmlns="e5fee939-635c-4d6e-820a-f84988ecbbe9">
      <Terms xmlns="http://schemas.microsoft.com/office/infopath/2007/PartnerControls">
        <TermInfo xmlns="http://schemas.microsoft.com/office/infopath/2007/PartnerControls">
          <TermName xmlns="http://schemas.microsoft.com/office/infopath/2007/PartnerControls">Recruitment</TermName>
          <TermId xmlns="http://schemas.microsoft.com/office/infopath/2007/PartnerControls">e19c2d5e-fda6-43de-969e-4b6888bcea14</TermId>
        </TermInfo>
      </Terms>
    </i0f84bba906045b4af568ee102a52dcb>
    <lcf76f155ced4ddcb4097134ff3c332f xmlns="053959b9-5350-4a83-8551-eb91eb1b068f">
      <Terms xmlns="http://schemas.microsoft.com/office/infopath/2007/PartnerControls"/>
    </lcf76f155ced4ddcb4097134ff3c332f>
    <Supplier xmlns="6726a53b-8f72-4c6d-b46d-6ccc1e0b7bbe" xsi:nil="true"/>
    <To_x0020_be_x0020_deleted xmlns="6726a53b-8f72-4c6d-b46d-6ccc1e0b7bbe">false</To_x0020_be_x0020_deleted>
    <DocumentSetDescription xmlns="http://schemas.microsoft.com/sharepoint/v3" xsi:nil="true"/>
    <Document_x0020_Type xmlns="6726a53b-8f72-4c6d-b46d-6ccc1e0b7bbe" xsi:nil="true"/>
    <Contract_x0020_End_x0020_Date xmlns="6726a53b-8f72-4c6d-b46d-6ccc1e0b7bbe" xsi:nil="true"/>
    <Variation xmlns="6726a53b-8f72-4c6d-b46d-6ccc1e0b7bbe">false</Variation>
    <Received_x0020_Time xmlns="6726a53b-8f72-4c6d-b46d-6ccc1e0b7bbe" xsi:nil="true"/>
    <Contract_x0020_Start_x0020_Date xmlns="6726a53b-8f72-4c6d-b46d-6ccc1e0b7bbe" xsi:nil="true"/>
    <Value xmlns="6726a53b-8f72-4c6d-b46d-6ccc1e0b7bbe" xsi:nil="true"/>
    <Contract_x0020_Number xmlns="6726a53b-8f72-4c6d-b46d-6ccc1e0b7bbe" xsi:nil="true"/>
    <To xmlns="6726a53b-8f72-4c6d-b46d-6ccc1e0b7bbe" xsi:nil="true"/>
    <FROM xmlns="6726a53b-8f72-4c6d-b46d-6ccc1e0b7bbe" xsi:nil="true"/>
    <_dlc_DocId xmlns="e5fee939-635c-4d6e-820a-f84988ecbbe9">SOHDOC-629913592-83045</_dlc_DocId>
    <_dlc_DocIdUrl xmlns="e5fee939-635c-4d6e-820a-f84988ecbbe9">
      <Url>https://sydneyoperahouse.sharepoint.com/sites/SOH-HR-Rec/_layouts/15/DocIdRedir.aspx?ID=SOHDOC-629913592-83045</Url>
      <Description>SOHDOC-629913592-83045</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SOH Document" ma:contentTypeID="0x010100EC122C035142514797E3526D2D568D37004C7F86861C9E0346852129CAEA100684" ma:contentTypeVersion="19" ma:contentTypeDescription="Default SOH document " ma:contentTypeScope="" ma:versionID="f8538064703197d4e7b53467812d55a3">
  <xsd:schema xmlns:xsd="http://www.w3.org/2001/XMLSchema" xmlns:xs="http://www.w3.org/2001/XMLSchema" xmlns:p="http://schemas.microsoft.com/office/2006/metadata/properties" xmlns:ns1="http://schemas.microsoft.com/sharepoint/v3" xmlns:ns2="6726a53b-8f72-4c6d-b46d-6ccc1e0b7bbe" xmlns:ns4="e5fee939-635c-4d6e-820a-f84988ecbbe9" xmlns:ns5="053959b9-5350-4a83-8551-eb91eb1b068f" targetNamespace="http://schemas.microsoft.com/office/2006/metadata/properties" ma:root="true" ma:fieldsID="2616bcd76b9c063e596ff05bd0d02103" ns1:_="" ns2:_="" ns4:_="" ns5:_="">
    <xsd:import namespace="http://schemas.microsoft.com/sharepoint/v3"/>
    <xsd:import namespace="6726a53b-8f72-4c6d-b46d-6ccc1e0b7bbe"/>
    <xsd:import namespace="e5fee939-635c-4d6e-820a-f84988ecbbe9"/>
    <xsd:import namespace="053959b9-5350-4a83-8551-eb91eb1b068f"/>
    <xsd:element name="properties">
      <xsd:complexType>
        <xsd:sequence>
          <xsd:element name="documentManagement">
            <xsd:complexType>
              <xsd:all>
                <xsd:element ref="ns2:Document_x0020_Type" minOccurs="0"/>
                <xsd:element ref="ns2:To_x0020_be_x0020_deleted" minOccurs="0"/>
                <xsd:element ref="ns2:To" minOccurs="0"/>
                <xsd:element ref="ns2:FROM" minOccurs="0"/>
                <xsd:element ref="ns2:Cc" minOccurs="0"/>
                <xsd:element ref="ns2:Received_x0020_Time" minOccurs="0"/>
                <xsd:element ref="ns2:Sent_x0020_Time" minOccurs="0"/>
                <xsd:element ref="ns2:Supplier" minOccurs="0"/>
                <xsd:element ref="ns1:DocumentSetDescription" minOccurs="0"/>
                <xsd:element ref="ns2:Contract_x0020_End_x0020_Date" minOccurs="0"/>
                <xsd:element ref="ns2:Contract_x0020_Start_x0020_Date" minOccurs="0"/>
                <xsd:element ref="ns2:Variation" minOccurs="0"/>
                <xsd:element ref="ns2:Value" minOccurs="0"/>
                <xsd:element ref="ns2:Contract_x0020_Number" minOccurs="0"/>
                <xsd:element ref="ns2:Contract_x0020_type" minOccurs="0"/>
                <xsd:element ref="ns4:i0f84bba906045b4af568ee102a52dcb" minOccurs="0"/>
                <xsd:element ref="ns4:TaxCatchAll" minOccurs="0"/>
                <xsd:element ref="ns4:TaxCatchAllLabel" minOccurs="0"/>
                <xsd:element ref="ns5:MediaServiceMetadata" minOccurs="0"/>
                <xsd:element ref="ns5:MediaServiceFastMetadata" minOccurs="0"/>
                <xsd:element ref="ns5:MediaServiceSearchProperties" minOccurs="0"/>
                <xsd:element ref="ns5:MediaServiceDateTaken" minOccurs="0"/>
                <xsd:element ref="ns5:MediaServiceGenerationTime" minOccurs="0"/>
                <xsd:element ref="ns5:MediaServiceEventHashCode" minOccurs="0"/>
                <xsd:element ref="ns5:MediaLengthInSeconds" minOccurs="0"/>
                <xsd:element ref="ns5:lcf76f155ced4ddcb4097134ff3c332f" minOccurs="0"/>
                <xsd:element ref="ns5:MediaServiceOCR" minOccurs="0"/>
                <xsd:element ref="ns4:_dlc_DocId" minOccurs="0"/>
                <xsd:element ref="ns4:_dlc_DocIdUrl" minOccurs="0"/>
                <xsd:element ref="ns4: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DocumentSetDescription" ma:index="17" nillable="true" ma:displayName="Notes" ma:description="A description of the Document Set" ma:internalName="DocumentSet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726a53b-8f72-4c6d-b46d-6ccc1e0b7bbe" elementFormDefault="qualified">
    <xsd:import namespace="http://schemas.microsoft.com/office/2006/documentManagement/types"/>
    <xsd:import namespace="http://schemas.microsoft.com/office/infopath/2007/PartnerControls"/>
    <xsd:element name="Document_x0020_Type" ma:index="1" nillable="true" ma:displayName="Document Type" ma:format="Dropdown" ma:internalName="Document_x0020_Type">
      <xsd:simpleType>
        <xsd:restriction base="dms:Choice">
          <xsd:enumeration value="Signed Contract"/>
        </xsd:restriction>
      </xsd:simpleType>
    </xsd:element>
    <xsd:element name="To_x0020_be_x0020_deleted" ma:index="2" nillable="true" ma:displayName="To be deleted" ma:default="0" ma:description="Select this to arrange for this item to be deleted" ma:internalName="To_x0020_be_x0020_deleted">
      <xsd:simpleType>
        <xsd:restriction base="dms:Boolean"/>
      </xsd:simpleType>
    </xsd:element>
    <xsd:element name="To" ma:index="4" nillable="true" ma:displayName="To" ma:default="" ma:description="Email management column" ma:internalName="To">
      <xsd:simpleType>
        <xsd:restriction base="dms:Text">
          <xsd:maxLength value="255"/>
        </xsd:restriction>
      </xsd:simpleType>
    </xsd:element>
    <xsd:element name="FROM" ma:index="5" nillable="true" ma:displayName="From" ma:internalName="FROM">
      <xsd:simpleType>
        <xsd:restriction base="dms:Text">
          <xsd:maxLength value="255"/>
        </xsd:restriction>
      </xsd:simpleType>
    </xsd:element>
    <xsd:element name="Cc" ma:index="6" nillable="true" ma:displayName="Cc" ma:default="" ma:description="Cc column to capture details from an email" ma:internalName="Cc">
      <xsd:simpleType>
        <xsd:restriction base="dms:Text">
          <xsd:maxLength value="255"/>
        </xsd:restriction>
      </xsd:simpleType>
    </xsd:element>
    <xsd:element name="Received_x0020_Time" ma:index="8" nillable="true" ma:displayName="Received Time" ma:default="" ma:format="DateOnly" ma:internalName="Received_x0020_Time">
      <xsd:simpleType>
        <xsd:restriction base="dms:DateTime"/>
      </xsd:simpleType>
    </xsd:element>
    <xsd:element name="Sent_x0020_Time" ma:index="9" nillable="true" ma:displayName="Sent Time" ma:default="" ma:description="Capture sent item of an email" ma:format="DateOnly" ma:internalName="Sent_x0020_Time">
      <xsd:simpleType>
        <xsd:restriction base="dms:DateTime"/>
      </xsd:simpleType>
    </xsd:element>
    <xsd:element name="Supplier" ma:index="16" nillable="true" ma:displayName="Supplier" ma:internalName="Supplier">
      <xsd:simpleType>
        <xsd:restriction base="dms:Text">
          <xsd:maxLength value="255"/>
        </xsd:restriction>
      </xsd:simpleType>
    </xsd:element>
    <xsd:element name="Contract_x0020_End_x0020_Date" ma:index="18" nillable="true" ma:displayName="Contract End Date" ma:default="" ma:format="DateOnly" ma:internalName="Contract_x0020_End_x0020_Date">
      <xsd:simpleType>
        <xsd:restriction base="dms:DateTime"/>
      </xsd:simpleType>
    </xsd:element>
    <xsd:element name="Contract_x0020_Start_x0020_Date" ma:index="19" nillable="true" ma:displayName="Contract Start Date" ma:default="" ma:format="DateOnly" ma:internalName="Contract_x0020_Start_x0020_Date">
      <xsd:simpleType>
        <xsd:restriction base="dms:DateTime"/>
      </xsd:simpleType>
    </xsd:element>
    <xsd:element name="Variation" ma:index="20" nillable="true" ma:displayName="Variation" ma:default="0" ma:internalName="Variation">
      <xsd:simpleType>
        <xsd:restriction base="dms:Boolean"/>
      </xsd:simpleType>
    </xsd:element>
    <xsd:element name="Value" ma:index="21" nillable="true" ma:displayName="Value" ma:default="" ma:format="Dropdown" ma:internalName="Value">
      <xsd:simpleType>
        <xsd:restriction base="dms:Choice">
          <xsd:enumeration value="&lt; $30K"/>
          <xsd:enumeration value="$30K - $150K"/>
          <xsd:enumeration value="&gt; $150K"/>
        </xsd:restriction>
      </xsd:simpleType>
    </xsd:element>
    <xsd:element name="Contract_x0020_Number" ma:index="22" nillable="true" ma:displayName="Contract Number" ma:default="" ma:internalName="Contract_x0020_Number">
      <xsd:simpleType>
        <xsd:restriction base="dms:Text">
          <xsd:maxLength value="255"/>
        </xsd:restriction>
      </xsd:simpleType>
    </xsd:element>
    <xsd:element name="Contract_x0020_type" ma:index="23" nillable="true" ma:displayName="Contract type" ma:default="" ma:format="Dropdown" ma:internalName="Contract_x0020_type">
      <xsd:simpleType>
        <xsd:restriction base="dms:Choice">
          <xsd:enumeration value="Capital works project"/>
          <xsd:enumeration value="Commercial partners"/>
          <xsd:enumeration value="General goods &amp; services"/>
          <xsd:enumeration value="Partnerships"/>
          <xsd:enumeration value="Resident company"/>
          <xsd:enumeration value="SAM &amp; maintenance projects"/>
          <xsd:enumeration value="SOHP"/>
          <xsd:enumeration value="Venue hire"/>
          <xsd:enumeration value="Other"/>
        </xsd:restriction>
      </xsd:simpleType>
    </xsd:element>
  </xsd:schema>
  <xsd:schema xmlns:xsd="http://www.w3.org/2001/XMLSchema" xmlns:xs="http://www.w3.org/2001/XMLSchema" xmlns:dms="http://schemas.microsoft.com/office/2006/documentManagement/types" xmlns:pc="http://schemas.microsoft.com/office/infopath/2007/PartnerControls" targetNamespace="e5fee939-635c-4d6e-820a-f84988ecbbe9" elementFormDefault="qualified">
    <xsd:import namespace="http://schemas.microsoft.com/office/2006/documentManagement/types"/>
    <xsd:import namespace="http://schemas.microsoft.com/office/infopath/2007/PartnerControls"/>
    <xsd:element name="i0f84bba906045b4af568ee102a52dcb" ma:index="24" ma:taxonomy="true" ma:internalName="i0f84bba906045b4af568ee102a52dcb" ma:taxonomyFieldName="RevIMBCS" ma:displayName="Records Classification" ma:indexed="true" ma:default="2;#Recruitment|e19c2d5e-fda6-43de-969e-4b6888bcea14" ma:fieldId="{20f84bba-9060-45b4-af56-8ee102a52dcb}" ma:sspId="b581adb1-eb2e-40d4-87bf-8b6060c7046b" ma:termSetId="4b9bad82-db01-4317-9d90-e356b5da8f93" ma:anchorId="00000000-0000-0000-0000-000000000000" ma:open="false" ma:isKeyword="false">
      <xsd:complexType>
        <xsd:sequence>
          <xsd:element ref="pc:Terms" minOccurs="0" maxOccurs="1"/>
        </xsd:sequence>
      </xsd:complexType>
    </xsd:element>
    <xsd:element name="TaxCatchAll" ma:index="25" nillable="true" ma:displayName="Taxonomy Catch All Column" ma:hidden="true" ma:list="{46839d9c-be47-4f1e-ac44-55c430257f95}" ma:internalName="TaxCatchAll" ma:showField="CatchAllData" ma:web="e5fee939-635c-4d6e-820a-f84988ecbbe9">
      <xsd:complexType>
        <xsd:complexContent>
          <xsd:extension base="dms:MultiChoiceLookup">
            <xsd:sequence>
              <xsd:element name="Value" type="dms:Lookup" maxOccurs="unbounded" minOccurs="0" nillable="true"/>
            </xsd:sequence>
          </xsd:extension>
        </xsd:complexContent>
      </xsd:complexType>
    </xsd:element>
    <xsd:element name="TaxCatchAllLabel" ma:index="26" nillable="true" ma:displayName="Taxonomy Catch All Column1" ma:hidden="true" ma:list="{46839d9c-be47-4f1e-ac44-55c430257f95}" ma:internalName="TaxCatchAllLabel" ma:readOnly="true" ma:showField="CatchAllDataLabel" ma:web="e5fee939-635c-4d6e-820a-f84988ecbbe9">
      <xsd:complexType>
        <xsd:complexContent>
          <xsd:extension base="dms:MultiChoiceLookup">
            <xsd:sequence>
              <xsd:element name="Value" type="dms:Lookup" maxOccurs="unbounded" minOccurs="0" nillable="true"/>
            </xsd:sequence>
          </xsd:extension>
        </xsd:complexContent>
      </xsd:complexType>
    </xsd:element>
    <xsd:element name="_dlc_DocId" ma:index="38" nillable="true" ma:displayName="Document ID Value" ma:description="The value of the document ID assigned to this item." ma:indexed="true"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053959b9-5350-4a83-8551-eb91eb1b068f"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SearchProperties" ma:index="30" nillable="true" ma:displayName="MediaServiceSearchProperties" ma:hidden="true" ma:internalName="MediaServiceSearchProperties" ma:readOnly="true">
      <xsd:simpleType>
        <xsd:restriction base="dms:Note"/>
      </xsd:simpleType>
    </xsd:element>
    <xsd:element name="MediaServiceDateTaken" ma:index="31" nillable="true" ma:displayName="MediaServiceDateTaken" ma:description="" ma:hidden="true" ma:indexed="true" ma:internalName="MediaServiceDateTaken" ma:readOnly="true">
      <xsd:simpleType>
        <xsd:restriction base="dms:Text"/>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element name="MediaLengthInSeconds" ma:index="34" nillable="true" ma:displayName="MediaLengthInSeconds" ma:hidden="true" ma:internalName="MediaLengthInSeconds" ma:readOnly="true">
      <xsd:simpleType>
        <xsd:restriction base="dms:Unknown"/>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b581adb1-eb2e-40d4-87bf-8b6060c7046b" ma:termSetId="09814cd3-568e-fe90-9814-8d621ff8fb84" ma:anchorId="fba54fb3-c3e1-fe81-a776-ca4b69148c4d" ma:open="true" ma:isKeyword="false">
      <xsd:complexType>
        <xsd:sequence>
          <xsd:element ref="pc:Terms" minOccurs="0" maxOccurs="1"/>
        </xsd:sequence>
      </xsd:complexType>
    </xsd:element>
    <xsd:element name="MediaServiceOCR" ma:index="3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0" ma:displayName="Title"/>
        <xsd:element ref="dc:subject" minOccurs="0" maxOccurs="1" ma:index="7" ma:displayName="Subject"/>
        <xsd:element ref="dc:description" minOccurs="0" maxOccurs="1" ma:index="3" ma:displayName="Comments"/>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80D311-218B-4F14-B520-5A4776DB5643}">
  <ds:schemaRefs>
    <ds:schemaRef ds:uri="Microsoft.SharePoint.Taxonomy.ContentTypeSync"/>
  </ds:schemaRefs>
</ds:datastoreItem>
</file>

<file path=customXml/itemProps2.xml><?xml version="1.0" encoding="utf-8"?>
<ds:datastoreItem xmlns:ds="http://schemas.openxmlformats.org/officeDocument/2006/customXml" ds:itemID="{821140A8-78F8-4B10-9E51-9FFC8CD03573}">
  <ds:schemaRefs>
    <ds:schemaRef ds:uri="http://schemas.microsoft.com/office/2006/metadata/properties"/>
    <ds:schemaRef ds:uri="http://schemas.microsoft.com/office/infopath/2007/PartnerControls"/>
    <ds:schemaRef ds:uri="6726a53b-8f72-4c6d-b46d-6ccc1e0b7bbe"/>
    <ds:schemaRef ds:uri="e5fee939-635c-4d6e-820a-f84988ecbbe9"/>
    <ds:schemaRef ds:uri="053959b9-5350-4a83-8551-eb91eb1b068f"/>
    <ds:schemaRef ds:uri="http://schemas.microsoft.com/sharepoint/v3"/>
  </ds:schemaRefs>
</ds:datastoreItem>
</file>

<file path=customXml/itemProps3.xml><?xml version="1.0" encoding="utf-8"?>
<ds:datastoreItem xmlns:ds="http://schemas.openxmlformats.org/officeDocument/2006/customXml" ds:itemID="{ED16FFBA-79E5-462A-9093-070A566160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726a53b-8f72-4c6d-b46d-6ccc1e0b7bbe"/>
    <ds:schemaRef ds:uri="e5fee939-635c-4d6e-820a-f84988ecbbe9"/>
    <ds:schemaRef ds:uri="053959b9-5350-4a83-8551-eb91eb1b068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3AC3863-0CEA-4A5E-90E6-96EC9DBD4C6B}">
  <ds:schemaRefs>
    <ds:schemaRef ds:uri="http://schemas.microsoft.com/sharepoint/v3/contenttype/forms"/>
  </ds:schemaRefs>
</ds:datastoreItem>
</file>

<file path=customXml/itemProps5.xml><?xml version="1.0" encoding="utf-8"?>
<ds:datastoreItem xmlns:ds="http://schemas.openxmlformats.org/officeDocument/2006/customXml" ds:itemID="{C90A6385-216D-405E-9127-14163865D412}">
  <ds:schemaRefs>
    <ds:schemaRef ds:uri="http://schemas.microsoft.com/sharepoint/events"/>
  </ds:schemaRefs>
</ds:datastoreItem>
</file>

<file path=customXml/itemProps6.xml><?xml version="1.0" encoding="utf-8"?>
<ds:datastoreItem xmlns:ds="http://schemas.openxmlformats.org/officeDocument/2006/customXml" ds:itemID="{E6F09E96-2258-4E2A-A56B-1E6771504E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NSW DPC - PD Template 080808</Template>
  <TotalTime>1</TotalTime>
  <Pages>5</Pages>
  <Words>1771</Words>
  <Characters>11336</Characters>
  <Application>Microsoft Office Word</Application>
  <DocSecurity>0</DocSecurity>
  <Lines>94</Lines>
  <Paragraphs>26</Paragraphs>
  <ScaleCrop>false</ScaleCrop>
  <Company>DFEEST</Company>
  <LinksUpToDate>false</LinksUpToDate>
  <CharactersWithSpaces>13081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EXECUTIVE POSITION DESCRIPTION</dc:title>
  <dc:subject/>
  <dc:creator>dianne-shillitoe</dc:creator>
  <cp:keywords/>
  <cp:lastModifiedBy>Reema Ali</cp:lastModifiedBy>
  <cp:revision>3</cp:revision>
  <cp:lastPrinted>2014-04-14T15:55:00Z</cp:lastPrinted>
  <dcterms:created xsi:type="dcterms:W3CDTF">2025-08-26T23:15:00Z</dcterms:created>
  <dcterms:modified xsi:type="dcterms:W3CDTF">2025-09-03T03:36:00Z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ket Ref.">
    <vt:lpwstr/>
  </property>
  <property fmtid="{D5CDD505-2E9C-101B-9397-08002B2CF9AE}" pid="3" name="Doc. Type">
    <vt:lpwstr/>
  </property>
  <property fmtid="{D5CDD505-2E9C-101B-9397-08002B2CF9AE}" pid="4" name="ContentTypeId">
    <vt:lpwstr>0x010100EC122C035142514797E3526D2D568D37004C7F86861C9E0346852129CAEA100684</vt:lpwstr>
  </property>
  <property fmtid="{D5CDD505-2E9C-101B-9397-08002B2CF9AE}" pid="5" name="RevIMBCS">
    <vt:i4>2</vt:i4>
  </property>
  <property fmtid="{D5CDD505-2E9C-101B-9397-08002B2CF9AE}" pid="6" name="_dlc_DocIdItemGuid">
    <vt:lpwstr>5e08014d-bbe2-47b3-a27b-b6e4f6493a57</vt:lpwstr>
  </property>
</Properties>
</file>